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C3" w:rsidRDefault="00F831C3" w:rsidP="00F831C3">
      <w:pPr>
        <w:pStyle w:val="Titre"/>
        <w:jc w:val="center"/>
      </w:pPr>
      <w:r>
        <w:t>Compte Rendu – 15/02/2016</w:t>
      </w:r>
    </w:p>
    <w:p w:rsidR="00F831C3" w:rsidRDefault="00F831C3" w:rsidP="00F831C3">
      <w:pPr>
        <w:pStyle w:val="Titre"/>
        <w:jc w:val="center"/>
        <w:rPr>
          <w:sz w:val="40"/>
          <w:szCs w:val="40"/>
        </w:rPr>
      </w:pPr>
      <w:r w:rsidRPr="00F831C3">
        <w:rPr>
          <w:sz w:val="40"/>
          <w:szCs w:val="40"/>
        </w:rPr>
        <w:t>Rencontre plateau bioinformatique – équipes</w:t>
      </w:r>
    </w:p>
    <w:p w:rsidR="003B59B2" w:rsidRDefault="005C1D3E" w:rsidP="00D05427">
      <w:pPr>
        <w:pStyle w:val="Titre1"/>
        <w:numPr>
          <w:ilvl w:val="0"/>
          <w:numId w:val="4"/>
        </w:numPr>
      </w:pPr>
      <w:r>
        <w:t>Bilan</w:t>
      </w:r>
    </w:p>
    <w:p w:rsidR="00C040EF" w:rsidRPr="00C040EF" w:rsidRDefault="00C040EF" w:rsidP="00C040EF"/>
    <w:p w:rsidR="00411635" w:rsidRDefault="00411635" w:rsidP="00411635">
      <w:pPr>
        <w:pStyle w:val="NormalWeb"/>
        <w:spacing w:before="0" w:beforeAutospacing="0" w:after="0" w:afterAutospacing="0"/>
        <w:rPr>
          <w:rFonts w:ascii="Calibri" w:hAnsi="Calibri"/>
          <w:sz w:val="22"/>
          <w:szCs w:val="22"/>
        </w:rPr>
      </w:pPr>
      <w:r>
        <w:rPr>
          <w:rFonts w:ascii="Calibri" w:hAnsi="Calibri"/>
          <w:sz w:val="22"/>
          <w:szCs w:val="22"/>
        </w:rPr>
        <w:t xml:space="preserve">L'ensemble des équipes ont été rencontrées, pour certaines très au complet, d'autres un peu moins. Il se peut donc qu'il y ait des besoins ou des possibilités d'interactions pas encore envisagées. Chaque équipe a présenté ses projets en détaillant les thématiques, les données, </w:t>
      </w:r>
      <w:r w:rsidR="00E40D5A">
        <w:rPr>
          <w:rFonts w:ascii="Calibri" w:hAnsi="Calibri"/>
          <w:sz w:val="22"/>
          <w:szCs w:val="22"/>
        </w:rPr>
        <w:t xml:space="preserve">les </w:t>
      </w:r>
      <w:r>
        <w:rPr>
          <w:rFonts w:ascii="Calibri" w:hAnsi="Calibri"/>
          <w:sz w:val="22"/>
          <w:szCs w:val="22"/>
        </w:rPr>
        <w:t xml:space="preserve">protocoles, </w:t>
      </w:r>
      <w:r w:rsidR="00E40D5A">
        <w:rPr>
          <w:rFonts w:ascii="Calibri" w:hAnsi="Calibri"/>
          <w:sz w:val="22"/>
          <w:szCs w:val="22"/>
        </w:rPr>
        <w:t xml:space="preserve">les </w:t>
      </w:r>
      <w:r>
        <w:rPr>
          <w:rFonts w:ascii="Calibri" w:hAnsi="Calibri"/>
          <w:sz w:val="22"/>
          <w:szCs w:val="22"/>
        </w:rPr>
        <w:t xml:space="preserve">moyens humains et </w:t>
      </w:r>
      <w:r w:rsidR="00E40D5A">
        <w:rPr>
          <w:rFonts w:ascii="Calibri" w:hAnsi="Calibri"/>
          <w:sz w:val="22"/>
          <w:szCs w:val="22"/>
        </w:rPr>
        <w:t xml:space="preserve">parfois la valorisation associée </w:t>
      </w:r>
      <w:r w:rsidR="00A22161">
        <w:rPr>
          <w:rFonts w:ascii="Calibri" w:hAnsi="Calibri"/>
          <w:sz w:val="22"/>
          <w:szCs w:val="22"/>
        </w:rPr>
        <w:t xml:space="preserve">ou </w:t>
      </w:r>
      <w:r w:rsidR="00E40D5A">
        <w:rPr>
          <w:rFonts w:ascii="Calibri" w:hAnsi="Calibri"/>
          <w:sz w:val="22"/>
          <w:szCs w:val="22"/>
        </w:rPr>
        <w:t>envisagée</w:t>
      </w:r>
      <w:r>
        <w:rPr>
          <w:rFonts w:ascii="Calibri" w:hAnsi="Calibri"/>
          <w:sz w:val="22"/>
          <w:szCs w:val="22"/>
        </w:rPr>
        <w:t xml:space="preserve">. </w:t>
      </w:r>
    </w:p>
    <w:p w:rsidR="00915629" w:rsidRDefault="00915629" w:rsidP="00411635">
      <w:pPr>
        <w:pStyle w:val="NormalWeb"/>
        <w:spacing w:before="0" w:beforeAutospacing="0" w:after="0" w:afterAutospacing="0"/>
        <w:rPr>
          <w:rFonts w:ascii="Calibri" w:hAnsi="Calibri"/>
          <w:sz w:val="22"/>
          <w:szCs w:val="22"/>
        </w:rPr>
      </w:pPr>
    </w:p>
    <w:p w:rsidR="00915629" w:rsidRDefault="00915629" w:rsidP="00917D07">
      <w:pPr>
        <w:pStyle w:val="NormalWeb"/>
        <w:spacing w:before="0" w:beforeAutospacing="0" w:after="0" w:afterAutospacing="0"/>
        <w:rPr>
          <w:rFonts w:ascii="Calibri" w:hAnsi="Calibri"/>
          <w:sz w:val="22"/>
          <w:szCs w:val="22"/>
        </w:rPr>
      </w:pPr>
      <w:r>
        <w:rPr>
          <w:rFonts w:ascii="Calibri" w:hAnsi="Calibri"/>
          <w:sz w:val="22"/>
          <w:szCs w:val="22"/>
        </w:rPr>
        <w:t>Toutes les équipes n'ont pas forcément un besoin fort de support. Pour ces équipes, un fonctionnement en mode échange et discussions sera certainement suffisant lorsque les ana</w:t>
      </w:r>
      <w:r w:rsidR="004D7EF8">
        <w:rPr>
          <w:rFonts w:ascii="Calibri" w:hAnsi="Calibri"/>
          <w:sz w:val="22"/>
          <w:szCs w:val="22"/>
        </w:rPr>
        <w:t>lyses sont maîtrisé</w:t>
      </w:r>
      <w:r w:rsidR="002658F9">
        <w:rPr>
          <w:rFonts w:ascii="Calibri" w:hAnsi="Calibri"/>
          <w:sz w:val="22"/>
          <w:szCs w:val="22"/>
        </w:rPr>
        <w:t>es</w:t>
      </w:r>
      <w:r w:rsidR="00FF7060">
        <w:rPr>
          <w:rFonts w:ascii="Calibri" w:hAnsi="Calibri"/>
          <w:sz w:val="22"/>
          <w:szCs w:val="22"/>
        </w:rPr>
        <w:t xml:space="preserve"> en interne.</w:t>
      </w:r>
      <w:r w:rsidR="00D23065">
        <w:rPr>
          <w:rFonts w:ascii="Calibri" w:hAnsi="Calibri"/>
          <w:sz w:val="22"/>
          <w:szCs w:val="22"/>
        </w:rPr>
        <w:t xml:space="preserve"> Pour d’autres équipes le support</w:t>
      </w:r>
      <w:r w:rsidR="002E0ABE">
        <w:rPr>
          <w:rFonts w:ascii="Calibri" w:hAnsi="Calibri"/>
          <w:sz w:val="22"/>
          <w:szCs w:val="22"/>
        </w:rPr>
        <w:t xml:space="preserve"> attendu est plus sous forme d</w:t>
      </w:r>
      <w:r w:rsidR="00CE512A">
        <w:rPr>
          <w:rFonts w:ascii="Calibri" w:hAnsi="Calibri"/>
          <w:sz w:val="22"/>
          <w:szCs w:val="22"/>
        </w:rPr>
        <w:t>’</w:t>
      </w:r>
      <w:r w:rsidR="002E0ABE">
        <w:rPr>
          <w:rFonts w:ascii="Calibri" w:hAnsi="Calibri"/>
          <w:sz w:val="22"/>
          <w:szCs w:val="22"/>
        </w:rPr>
        <w:t xml:space="preserve">un </w:t>
      </w:r>
      <w:r w:rsidR="00D23065">
        <w:rPr>
          <w:rFonts w:ascii="Calibri" w:hAnsi="Calibri"/>
          <w:sz w:val="22"/>
          <w:szCs w:val="22"/>
        </w:rPr>
        <w:t>accompagnement à l’analyse avec donc la nécessité d’interagir sur les protocoles et de former sur les outils.</w:t>
      </w:r>
      <w:r w:rsidR="00D84426">
        <w:rPr>
          <w:rFonts w:ascii="Calibri" w:hAnsi="Calibri"/>
          <w:sz w:val="22"/>
          <w:szCs w:val="22"/>
        </w:rPr>
        <w:t xml:space="preserve"> Pour finir, </w:t>
      </w:r>
      <w:r w:rsidR="00A1693C">
        <w:rPr>
          <w:rFonts w:ascii="Calibri" w:hAnsi="Calibri"/>
          <w:sz w:val="22"/>
          <w:szCs w:val="22"/>
        </w:rPr>
        <w:t xml:space="preserve">certaines équipes sont en attente d’un </w:t>
      </w:r>
      <w:r w:rsidR="00B239E5">
        <w:rPr>
          <w:rFonts w:ascii="Calibri" w:hAnsi="Calibri"/>
          <w:sz w:val="22"/>
          <w:szCs w:val="22"/>
        </w:rPr>
        <w:t>support</w:t>
      </w:r>
      <w:r w:rsidR="00A1693C">
        <w:rPr>
          <w:rFonts w:ascii="Calibri" w:hAnsi="Calibri"/>
          <w:sz w:val="22"/>
          <w:szCs w:val="22"/>
        </w:rPr>
        <w:t xml:space="preserve"> fort, </w:t>
      </w:r>
      <w:r w:rsidR="00B239E5">
        <w:rPr>
          <w:rFonts w:ascii="Calibri" w:hAnsi="Calibri"/>
          <w:sz w:val="22"/>
          <w:szCs w:val="22"/>
        </w:rPr>
        <w:t>notamment</w:t>
      </w:r>
      <w:r w:rsidR="00A1693C">
        <w:rPr>
          <w:rFonts w:ascii="Calibri" w:hAnsi="Calibri"/>
          <w:sz w:val="22"/>
          <w:szCs w:val="22"/>
        </w:rPr>
        <w:t xml:space="preserve"> dans la </w:t>
      </w:r>
      <w:r w:rsidR="00B239E5">
        <w:rPr>
          <w:rFonts w:ascii="Calibri" w:hAnsi="Calibri"/>
          <w:sz w:val="22"/>
          <w:szCs w:val="22"/>
        </w:rPr>
        <w:t>réalisation</w:t>
      </w:r>
      <w:r w:rsidR="00A1693C">
        <w:rPr>
          <w:rFonts w:ascii="Calibri" w:hAnsi="Calibri"/>
          <w:sz w:val="22"/>
          <w:szCs w:val="22"/>
        </w:rPr>
        <w:t xml:space="preserve"> d’</w:t>
      </w:r>
      <w:r w:rsidR="00B239E5">
        <w:rPr>
          <w:rFonts w:ascii="Calibri" w:hAnsi="Calibri"/>
          <w:sz w:val="22"/>
          <w:szCs w:val="22"/>
        </w:rPr>
        <w:t>analyse</w:t>
      </w:r>
      <w:r w:rsidR="002E0ABE">
        <w:rPr>
          <w:rFonts w:ascii="Calibri" w:hAnsi="Calibri"/>
          <w:sz w:val="22"/>
          <w:szCs w:val="22"/>
        </w:rPr>
        <w:t>s</w:t>
      </w:r>
      <w:r w:rsidR="00A1693C">
        <w:rPr>
          <w:rFonts w:ascii="Calibri" w:hAnsi="Calibri"/>
          <w:sz w:val="22"/>
          <w:szCs w:val="22"/>
        </w:rPr>
        <w:t>.</w:t>
      </w:r>
      <w:r w:rsidR="00B239E5">
        <w:rPr>
          <w:rFonts w:ascii="Calibri" w:hAnsi="Calibri"/>
          <w:sz w:val="22"/>
          <w:szCs w:val="22"/>
        </w:rPr>
        <w:t xml:space="preserve"> Dans ce dernier cas, un fonctionnement type partenaire de projet doit se mettre en place pour définir la réalisation des tâches.</w:t>
      </w:r>
    </w:p>
    <w:p w:rsidR="00917D07" w:rsidRDefault="00917D07" w:rsidP="00917D07">
      <w:pPr>
        <w:pStyle w:val="NormalWeb"/>
        <w:spacing w:before="0" w:beforeAutospacing="0" w:after="0" w:afterAutospacing="0"/>
        <w:rPr>
          <w:rFonts w:ascii="Calibri" w:hAnsi="Calibri"/>
          <w:sz w:val="22"/>
          <w:szCs w:val="22"/>
        </w:rPr>
      </w:pPr>
    </w:p>
    <w:p w:rsidR="00915629" w:rsidRDefault="00915629" w:rsidP="00915629">
      <w:pPr>
        <w:pStyle w:val="NormalWeb"/>
        <w:spacing w:before="0" w:beforeAutospacing="0" w:after="0" w:afterAutospacing="0"/>
        <w:rPr>
          <w:rFonts w:ascii="Calibri" w:hAnsi="Calibri"/>
          <w:sz w:val="22"/>
          <w:szCs w:val="22"/>
        </w:rPr>
      </w:pPr>
      <w:r>
        <w:rPr>
          <w:rFonts w:ascii="Calibri" w:hAnsi="Calibri"/>
          <w:sz w:val="22"/>
          <w:szCs w:val="22"/>
        </w:rPr>
        <w:t xml:space="preserve">Pour résumé, on distingue 3 profils : </w:t>
      </w:r>
    </w:p>
    <w:p w:rsidR="00915629" w:rsidRDefault="00915629" w:rsidP="00915629">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Equipe indépendante (maîtrise des protocoles, utilisation serveurs calculs)</w:t>
      </w:r>
    </w:p>
    <w:p w:rsidR="00915629" w:rsidRDefault="00915629" w:rsidP="00915629">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Equipe avec moyen humain, mais aide et support à mettre en place. Interaction</w:t>
      </w:r>
      <w:r w:rsidR="004D7EF8">
        <w:rPr>
          <w:rFonts w:ascii="Calibri" w:hAnsi="Calibri"/>
          <w:sz w:val="22"/>
          <w:szCs w:val="22"/>
        </w:rPr>
        <w:t>s</w:t>
      </w:r>
      <w:r>
        <w:rPr>
          <w:rFonts w:ascii="Calibri" w:hAnsi="Calibri"/>
          <w:sz w:val="22"/>
          <w:szCs w:val="22"/>
        </w:rPr>
        <w:t xml:space="preserve"> sur les protocoles, ainsi que formation spécifiques</w:t>
      </w:r>
      <w:r w:rsidR="004D7EF8">
        <w:rPr>
          <w:rFonts w:ascii="Calibri" w:hAnsi="Calibri"/>
          <w:sz w:val="22"/>
          <w:szCs w:val="22"/>
        </w:rPr>
        <w:t xml:space="preserve">. </w:t>
      </w:r>
      <w:r w:rsidR="001E7239">
        <w:rPr>
          <w:rFonts w:ascii="Calibri" w:hAnsi="Calibri"/>
          <w:sz w:val="22"/>
          <w:szCs w:val="22"/>
        </w:rPr>
        <w:t xml:space="preserve">Eventuel  </w:t>
      </w:r>
      <w:r w:rsidR="004D7EF8">
        <w:rPr>
          <w:rFonts w:ascii="Calibri" w:hAnsi="Calibri"/>
          <w:sz w:val="22"/>
          <w:szCs w:val="22"/>
        </w:rPr>
        <w:t>besoin d’utilitaire</w:t>
      </w:r>
      <w:r w:rsidR="001E7239">
        <w:rPr>
          <w:rFonts w:ascii="Calibri" w:hAnsi="Calibri"/>
          <w:sz w:val="22"/>
          <w:szCs w:val="22"/>
        </w:rPr>
        <w:t>s</w:t>
      </w:r>
      <w:r w:rsidR="004D7EF8">
        <w:rPr>
          <w:rFonts w:ascii="Calibri" w:hAnsi="Calibri"/>
          <w:sz w:val="22"/>
          <w:szCs w:val="22"/>
        </w:rPr>
        <w:t xml:space="preserve"> à développer en ligne de commande ou clic-bouton (galaxy)</w:t>
      </w:r>
    </w:p>
    <w:p w:rsidR="005C1D3E" w:rsidRPr="0025443A" w:rsidRDefault="00915629" w:rsidP="005C1D3E">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Equipe avec peu de moyen humain, investissement à prévoir pour la réalisation des analyses ou encadrement fort de stagiaire, personnel non-permanent.</w:t>
      </w:r>
    </w:p>
    <w:p w:rsidR="005C1D3E" w:rsidRDefault="005C1D3E" w:rsidP="00D05427">
      <w:pPr>
        <w:pStyle w:val="Titre1"/>
        <w:numPr>
          <w:ilvl w:val="0"/>
          <w:numId w:val="4"/>
        </w:numPr>
      </w:pPr>
      <w:r>
        <w:t>Thématique</w:t>
      </w:r>
      <w:r w:rsidR="008859DC">
        <w:t>s</w:t>
      </w:r>
    </w:p>
    <w:p w:rsidR="00C040EF" w:rsidRPr="00C040EF" w:rsidRDefault="00C040EF" w:rsidP="00C040EF"/>
    <w:p w:rsidR="00860AA4" w:rsidRPr="00860AA4" w:rsidRDefault="00860AA4" w:rsidP="00860AA4">
      <w:pPr>
        <w:rPr>
          <w:b/>
        </w:rPr>
      </w:pPr>
      <w:r>
        <w:t xml:space="preserve">Ci-dessous une tentative de tableau récapitulatif des grandes thématiques abordées par les équipes. </w:t>
      </w:r>
    </w:p>
    <w:p w:rsidR="003B59B2" w:rsidRDefault="003B59B2" w:rsidP="005C1D3E">
      <w:pPr>
        <w:pStyle w:val="NormalWeb"/>
        <w:spacing w:before="0" w:beforeAutospacing="0" w:after="0" w:afterAutospacing="0"/>
        <w:rPr>
          <w:rFonts w:ascii="Calibri" w:hAnsi="Calibri"/>
          <w:sz w:val="22"/>
          <w:szCs w:val="22"/>
        </w:rPr>
      </w:pPr>
    </w:p>
    <w:tbl>
      <w:tblPr>
        <w:tblStyle w:val="Grilledutableau"/>
        <w:tblW w:w="9747" w:type="dxa"/>
        <w:tblLayout w:type="fixed"/>
        <w:tblLook w:val="04A0" w:firstRow="1" w:lastRow="0" w:firstColumn="1" w:lastColumn="0" w:noHBand="0" w:noVBand="1"/>
      </w:tblPr>
      <w:tblGrid>
        <w:gridCol w:w="3227"/>
        <w:gridCol w:w="837"/>
        <w:gridCol w:w="763"/>
        <w:gridCol w:w="951"/>
        <w:gridCol w:w="1134"/>
        <w:gridCol w:w="851"/>
        <w:gridCol w:w="1134"/>
        <w:gridCol w:w="850"/>
      </w:tblGrid>
      <w:tr w:rsidR="007B1F33" w:rsidTr="00C1156A">
        <w:trPr>
          <w:trHeight w:val="268"/>
        </w:trPr>
        <w:tc>
          <w:tcPr>
            <w:tcW w:w="3227" w:type="dxa"/>
          </w:tcPr>
          <w:p w:rsidR="00EB2128" w:rsidRDefault="00EB2128" w:rsidP="005C1D3E">
            <w:pPr>
              <w:pStyle w:val="NormalWeb"/>
              <w:spacing w:before="0" w:beforeAutospacing="0" w:after="0" w:afterAutospacing="0"/>
              <w:rPr>
                <w:rFonts w:ascii="Calibri" w:hAnsi="Calibri"/>
                <w:sz w:val="22"/>
                <w:szCs w:val="22"/>
              </w:rPr>
            </w:pPr>
          </w:p>
        </w:tc>
        <w:tc>
          <w:tcPr>
            <w:tcW w:w="837"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AMAR</w:t>
            </w:r>
          </w:p>
        </w:tc>
        <w:tc>
          <w:tcPr>
            <w:tcW w:w="763"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AMPC</w:t>
            </w:r>
          </w:p>
        </w:tc>
        <w:tc>
          <w:tcPr>
            <w:tcW w:w="951"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Bot</w:t>
            </w:r>
            <w:r w:rsidR="00B94E86">
              <w:rPr>
                <w:rFonts w:ascii="Calibri" w:hAnsi="Calibri"/>
                <w:sz w:val="22"/>
                <w:szCs w:val="22"/>
              </w:rPr>
              <w:t>rytis</w:t>
            </w:r>
          </w:p>
        </w:tc>
        <w:tc>
          <w:tcPr>
            <w:tcW w:w="1134"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Epidemio</w:t>
            </w:r>
          </w:p>
        </w:tc>
        <w:tc>
          <w:tcPr>
            <w:tcW w:w="851"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EGIP</w:t>
            </w:r>
          </w:p>
        </w:tc>
        <w:tc>
          <w:tcPr>
            <w:tcW w:w="1134"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Lepto</w:t>
            </w:r>
          </w:p>
        </w:tc>
        <w:tc>
          <w:tcPr>
            <w:tcW w:w="850" w:type="dxa"/>
          </w:tcPr>
          <w:p w:rsidR="00EB2128" w:rsidRDefault="00EB2128" w:rsidP="00C4162C">
            <w:pPr>
              <w:pStyle w:val="NormalWeb"/>
              <w:spacing w:before="0" w:beforeAutospacing="0" w:after="0" w:afterAutospacing="0"/>
              <w:jc w:val="center"/>
              <w:rPr>
                <w:rFonts w:ascii="Calibri" w:hAnsi="Calibri"/>
                <w:sz w:val="22"/>
                <w:szCs w:val="22"/>
              </w:rPr>
            </w:pPr>
            <w:r>
              <w:rPr>
                <w:rFonts w:ascii="Calibri" w:hAnsi="Calibri"/>
                <w:sz w:val="22"/>
                <w:szCs w:val="22"/>
              </w:rPr>
              <w:t>RSYST</w:t>
            </w:r>
          </w:p>
        </w:tc>
      </w:tr>
      <w:tr w:rsidR="007B1F33" w:rsidTr="00C1156A">
        <w:trPr>
          <w:trHeight w:val="253"/>
        </w:trPr>
        <w:tc>
          <w:tcPr>
            <w:tcW w:w="3227" w:type="dxa"/>
          </w:tcPr>
          <w:p w:rsidR="00EB2128" w:rsidRDefault="00F91CCB" w:rsidP="005C1D3E">
            <w:pPr>
              <w:pStyle w:val="NormalWeb"/>
              <w:spacing w:before="0" w:beforeAutospacing="0" w:after="0" w:afterAutospacing="0"/>
              <w:rPr>
                <w:rFonts w:ascii="Calibri" w:hAnsi="Calibri"/>
                <w:sz w:val="22"/>
                <w:szCs w:val="22"/>
              </w:rPr>
            </w:pPr>
            <w:r>
              <w:rPr>
                <w:rFonts w:ascii="Calibri" w:hAnsi="Calibri"/>
                <w:sz w:val="22"/>
                <w:szCs w:val="22"/>
              </w:rPr>
              <w:t>Polymorphisme (SNP</w:t>
            </w:r>
            <w:r w:rsidR="007B1F33">
              <w:rPr>
                <w:rFonts w:ascii="Calibri" w:hAnsi="Calibri"/>
                <w:sz w:val="22"/>
                <w:szCs w:val="22"/>
              </w:rPr>
              <w:t xml:space="preserve"> + Indels</w:t>
            </w:r>
            <w:r>
              <w:rPr>
                <w:rFonts w:ascii="Calibri" w:hAnsi="Calibri"/>
                <w:sz w:val="22"/>
                <w:szCs w:val="22"/>
              </w:rPr>
              <w:t>)</w:t>
            </w:r>
          </w:p>
        </w:tc>
        <w:tc>
          <w:tcPr>
            <w:tcW w:w="837" w:type="dxa"/>
          </w:tcPr>
          <w:p w:rsidR="00EB2128" w:rsidRDefault="004162BA"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763" w:type="dxa"/>
          </w:tcPr>
          <w:p w:rsidR="00EB2128" w:rsidRDefault="00EB2128" w:rsidP="000D7E48">
            <w:pPr>
              <w:pStyle w:val="NormalWeb"/>
              <w:spacing w:before="0" w:beforeAutospacing="0" w:after="0" w:afterAutospacing="0"/>
              <w:jc w:val="center"/>
              <w:rPr>
                <w:rFonts w:ascii="Calibri" w:hAnsi="Calibri"/>
                <w:sz w:val="22"/>
                <w:szCs w:val="22"/>
              </w:rPr>
            </w:pPr>
          </w:p>
        </w:tc>
        <w:tc>
          <w:tcPr>
            <w:tcW w:w="951" w:type="dxa"/>
          </w:tcPr>
          <w:p w:rsidR="00EB2128"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EB2128" w:rsidRDefault="00140322"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1" w:type="dxa"/>
          </w:tcPr>
          <w:p w:rsidR="00EB2128" w:rsidRDefault="004039E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EB2128" w:rsidRDefault="0069342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EB2128" w:rsidRDefault="00EB2128" w:rsidP="00C1156A">
            <w:pPr>
              <w:pStyle w:val="NormalWeb"/>
              <w:spacing w:before="0" w:beforeAutospacing="0" w:after="0" w:afterAutospacing="0"/>
              <w:rPr>
                <w:rFonts w:ascii="Calibri" w:hAnsi="Calibri"/>
                <w:sz w:val="22"/>
                <w:szCs w:val="22"/>
              </w:rPr>
            </w:pPr>
          </w:p>
        </w:tc>
      </w:tr>
      <w:tr w:rsidR="007B1F33" w:rsidTr="00C1156A">
        <w:trPr>
          <w:trHeight w:val="253"/>
        </w:trPr>
        <w:tc>
          <w:tcPr>
            <w:tcW w:w="3227" w:type="dxa"/>
          </w:tcPr>
          <w:p w:rsidR="006A5CF1" w:rsidRDefault="006A5CF1" w:rsidP="005C1D3E">
            <w:pPr>
              <w:pStyle w:val="NormalWeb"/>
              <w:spacing w:before="0" w:beforeAutospacing="0" w:after="0" w:afterAutospacing="0"/>
              <w:rPr>
                <w:rFonts w:ascii="Calibri" w:hAnsi="Calibri"/>
                <w:sz w:val="22"/>
                <w:szCs w:val="22"/>
              </w:rPr>
            </w:pPr>
            <w:r>
              <w:rPr>
                <w:rFonts w:ascii="Calibri" w:hAnsi="Calibri"/>
                <w:sz w:val="22"/>
                <w:szCs w:val="22"/>
              </w:rPr>
              <w:t>Variant</w:t>
            </w:r>
            <w:r w:rsidR="004039EE">
              <w:rPr>
                <w:rFonts w:ascii="Calibri" w:hAnsi="Calibri"/>
                <w:sz w:val="22"/>
                <w:szCs w:val="22"/>
              </w:rPr>
              <w:t>s</w:t>
            </w:r>
            <w:r>
              <w:rPr>
                <w:rFonts w:ascii="Calibri" w:hAnsi="Calibri"/>
                <w:sz w:val="22"/>
                <w:szCs w:val="22"/>
              </w:rPr>
              <w:t xml:space="preserve"> Structuraux</w:t>
            </w:r>
          </w:p>
        </w:tc>
        <w:tc>
          <w:tcPr>
            <w:tcW w:w="837" w:type="dxa"/>
          </w:tcPr>
          <w:p w:rsidR="006A5CF1" w:rsidRDefault="006A5CF1" w:rsidP="000D7E48">
            <w:pPr>
              <w:pStyle w:val="NormalWeb"/>
              <w:spacing w:before="0" w:beforeAutospacing="0" w:after="0" w:afterAutospacing="0"/>
              <w:jc w:val="center"/>
              <w:rPr>
                <w:rFonts w:ascii="Calibri" w:hAnsi="Calibri"/>
                <w:sz w:val="22"/>
                <w:szCs w:val="22"/>
              </w:rPr>
            </w:pPr>
          </w:p>
        </w:tc>
        <w:tc>
          <w:tcPr>
            <w:tcW w:w="763" w:type="dxa"/>
          </w:tcPr>
          <w:p w:rsidR="006A5CF1" w:rsidRDefault="006A5CF1" w:rsidP="000D7E48">
            <w:pPr>
              <w:pStyle w:val="NormalWeb"/>
              <w:spacing w:before="0" w:beforeAutospacing="0" w:after="0" w:afterAutospacing="0"/>
              <w:jc w:val="center"/>
              <w:rPr>
                <w:rFonts w:ascii="Calibri" w:hAnsi="Calibri"/>
                <w:sz w:val="22"/>
                <w:szCs w:val="22"/>
              </w:rPr>
            </w:pPr>
          </w:p>
        </w:tc>
        <w:tc>
          <w:tcPr>
            <w:tcW w:w="951" w:type="dxa"/>
          </w:tcPr>
          <w:p w:rsidR="006A5CF1" w:rsidRDefault="006A5CF1" w:rsidP="000D7E48">
            <w:pPr>
              <w:pStyle w:val="NormalWeb"/>
              <w:spacing w:before="0" w:beforeAutospacing="0" w:after="0" w:afterAutospacing="0"/>
              <w:jc w:val="center"/>
              <w:rPr>
                <w:rFonts w:ascii="Calibri" w:hAnsi="Calibri"/>
                <w:sz w:val="22"/>
                <w:szCs w:val="22"/>
              </w:rPr>
            </w:pPr>
          </w:p>
        </w:tc>
        <w:tc>
          <w:tcPr>
            <w:tcW w:w="1134" w:type="dxa"/>
          </w:tcPr>
          <w:p w:rsidR="006A5CF1" w:rsidRDefault="006A5CF1" w:rsidP="000D7E48">
            <w:pPr>
              <w:pStyle w:val="NormalWeb"/>
              <w:spacing w:before="0" w:beforeAutospacing="0" w:after="0" w:afterAutospacing="0"/>
              <w:jc w:val="center"/>
              <w:rPr>
                <w:rFonts w:ascii="Calibri" w:hAnsi="Calibri"/>
                <w:sz w:val="22"/>
                <w:szCs w:val="22"/>
              </w:rPr>
            </w:pPr>
          </w:p>
        </w:tc>
        <w:tc>
          <w:tcPr>
            <w:tcW w:w="851" w:type="dxa"/>
          </w:tcPr>
          <w:p w:rsidR="006A5CF1" w:rsidRDefault="004039E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6A5CF1" w:rsidRDefault="006A5CF1" w:rsidP="000D7E48">
            <w:pPr>
              <w:pStyle w:val="NormalWeb"/>
              <w:spacing w:before="0" w:beforeAutospacing="0" w:after="0" w:afterAutospacing="0"/>
              <w:jc w:val="center"/>
              <w:rPr>
                <w:rFonts w:ascii="Calibri" w:hAnsi="Calibri"/>
                <w:sz w:val="22"/>
                <w:szCs w:val="22"/>
              </w:rPr>
            </w:pPr>
          </w:p>
        </w:tc>
        <w:tc>
          <w:tcPr>
            <w:tcW w:w="850" w:type="dxa"/>
          </w:tcPr>
          <w:p w:rsidR="006A5CF1" w:rsidRDefault="006A5CF1" w:rsidP="000D7E48">
            <w:pPr>
              <w:pStyle w:val="NormalWeb"/>
              <w:spacing w:before="0" w:beforeAutospacing="0" w:after="0" w:afterAutospacing="0"/>
              <w:jc w:val="center"/>
              <w:rPr>
                <w:rFonts w:ascii="Calibri" w:hAnsi="Calibri"/>
                <w:sz w:val="22"/>
                <w:szCs w:val="22"/>
              </w:rPr>
            </w:pPr>
          </w:p>
        </w:tc>
      </w:tr>
      <w:tr w:rsidR="007B1F33" w:rsidTr="00C1156A">
        <w:trPr>
          <w:trHeight w:val="253"/>
        </w:trPr>
        <w:tc>
          <w:tcPr>
            <w:tcW w:w="3227" w:type="dxa"/>
          </w:tcPr>
          <w:p w:rsidR="00810927" w:rsidRDefault="00810927" w:rsidP="005C1D3E">
            <w:pPr>
              <w:pStyle w:val="NormalWeb"/>
              <w:spacing w:before="0" w:beforeAutospacing="0" w:after="0" w:afterAutospacing="0"/>
              <w:rPr>
                <w:rFonts w:ascii="Calibri" w:hAnsi="Calibri"/>
                <w:sz w:val="22"/>
                <w:szCs w:val="22"/>
              </w:rPr>
            </w:pPr>
            <w:r>
              <w:rPr>
                <w:rFonts w:ascii="Calibri" w:hAnsi="Calibri"/>
                <w:sz w:val="22"/>
                <w:szCs w:val="22"/>
              </w:rPr>
              <w:t>Duplications segmentales</w:t>
            </w:r>
          </w:p>
        </w:tc>
        <w:tc>
          <w:tcPr>
            <w:tcW w:w="837" w:type="dxa"/>
          </w:tcPr>
          <w:p w:rsidR="00810927" w:rsidRDefault="00810927" w:rsidP="000D7E48">
            <w:pPr>
              <w:pStyle w:val="NormalWeb"/>
              <w:spacing w:before="0" w:beforeAutospacing="0" w:after="0" w:afterAutospacing="0"/>
              <w:jc w:val="center"/>
              <w:rPr>
                <w:rFonts w:ascii="Calibri" w:hAnsi="Calibri"/>
                <w:sz w:val="22"/>
                <w:szCs w:val="22"/>
              </w:rPr>
            </w:pPr>
          </w:p>
        </w:tc>
        <w:tc>
          <w:tcPr>
            <w:tcW w:w="763" w:type="dxa"/>
          </w:tcPr>
          <w:p w:rsidR="00810927" w:rsidRDefault="00810927"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951" w:type="dxa"/>
          </w:tcPr>
          <w:p w:rsidR="00810927" w:rsidRDefault="00810927" w:rsidP="000D7E48">
            <w:pPr>
              <w:pStyle w:val="NormalWeb"/>
              <w:spacing w:before="0" w:beforeAutospacing="0" w:after="0" w:afterAutospacing="0"/>
              <w:jc w:val="center"/>
              <w:rPr>
                <w:rFonts w:ascii="Calibri" w:hAnsi="Calibri"/>
                <w:sz w:val="22"/>
                <w:szCs w:val="22"/>
              </w:rPr>
            </w:pPr>
          </w:p>
        </w:tc>
        <w:tc>
          <w:tcPr>
            <w:tcW w:w="1134" w:type="dxa"/>
          </w:tcPr>
          <w:p w:rsidR="00810927" w:rsidRDefault="00810927" w:rsidP="000D7E48">
            <w:pPr>
              <w:pStyle w:val="NormalWeb"/>
              <w:spacing w:before="0" w:beforeAutospacing="0" w:after="0" w:afterAutospacing="0"/>
              <w:jc w:val="center"/>
              <w:rPr>
                <w:rFonts w:ascii="Calibri" w:hAnsi="Calibri"/>
                <w:sz w:val="22"/>
                <w:szCs w:val="22"/>
              </w:rPr>
            </w:pPr>
          </w:p>
        </w:tc>
        <w:tc>
          <w:tcPr>
            <w:tcW w:w="851" w:type="dxa"/>
          </w:tcPr>
          <w:p w:rsidR="00810927" w:rsidRDefault="00810927" w:rsidP="000D7E48">
            <w:pPr>
              <w:pStyle w:val="NormalWeb"/>
              <w:spacing w:before="0" w:beforeAutospacing="0" w:after="0" w:afterAutospacing="0"/>
              <w:jc w:val="center"/>
              <w:rPr>
                <w:rFonts w:ascii="Calibri" w:hAnsi="Calibri"/>
                <w:sz w:val="22"/>
                <w:szCs w:val="22"/>
              </w:rPr>
            </w:pPr>
          </w:p>
        </w:tc>
        <w:tc>
          <w:tcPr>
            <w:tcW w:w="1134" w:type="dxa"/>
          </w:tcPr>
          <w:p w:rsidR="00810927" w:rsidRDefault="00810927" w:rsidP="000D7E48">
            <w:pPr>
              <w:pStyle w:val="NormalWeb"/>
              <w:spacing w:before="0" w:beforeAutospacing="0" w:after="0" w:afterAutospacing="0"/>
              <w:jc w:val="center"/>
              <w:rPr>
                <w:rFonts w:ascii="Calibri" w:hAnsi="Calibri"/>
                <w:sz w:val="22"/>
                <w:szCs w:val="22"/>
              </w:rPr>
            </w:pPr>
          </w:p>
        </w:tc>
        <w:tc>
          <w:tcPr>
            <w:tcW w:w="850" w:type="dxa"/>
          </w:tcPr>
          <w:p w:rsidR="00810927" w:rsidRDefault="00810927" w:rsidP="000D7E48">
            <w:pPr>
              <w:pStyle w:val="NormalWeb"/>
              <w:spacing w:before="0" w:beforeAutospacing="0" w:after="0" w:afterAutospacing="0"/>
              <w:jc w:val="center"/>
              <w:rPr>
                <w:rFonts w:ascii="Calibri" w:hAnsi="Calibri"/>
                <w:sz w:val="22"/>
                <w:szCs w:val="22"/>
              </w:rPr>
            </w:pPr>
          </w:p>
        </w:tc>
      </w:tr>
      <w:tr w:rsidR="007B1F33" w:rsidTr="00C1156A">
        <w:trPr>
          <w:trHeight w:val="268"/>
        </w:trPr>
        <w:tc>
          <w:tcPr>
            <w:tcW w:w="3227" w:type="dxa"/>
          </w:tcPr>
          <w:p w:rsidR="00EB2128" w:rsidRDefault="00383DC3" w:rsidP="005C1D3E">
            <w:pPr>
              <w:pStyle w:val="NormalWeb"/>
              <w:spacing w:before="0" w:beforeAutospacing="0" w:after="0" w:afterAutospacing="0"/>
              <w:rPr>
                <w:rFonts w:ascii="Calibri" w:hAnsi="Calibri"/>
                <w:sz w:val="22"/>
                <w:szCs w:val="22"/>
              </w:rPr>
            </w:pPr>
            <w:r>
              <w:rPr>
                <w:rFonts w:ascii="Calibri" w:hAnsi="Calibri"/>
                <w:sz w:val="22"/>
                <w:szCs w:val="22"/>
              </w:rPr>
              <w:t>QTL</w:t>
            </w:r>
          </w:p>
        </w:tc>
        <w:tc>
          <w:tcPr>
            <w:tcW w:w="837" w:type="dxa"/>
          </w:tcPr>
          <w:p w:rsidR="00EB2128" w:rsidRDefault="00EB2128" w:rsidP="000D7E48">
            <w:pPr>
              <w:pStyle w:val="NormalWeb"/>
              <w:spacing w:before="0" w:beforeAutospacing="0" w:after="0" w:afterAutospacing="0"/>
              <w:jc w:val="center"/>
              <w:rPr>
                <w:rFonts w:ascii="Calibri" w:hAnsi="Calibri"/>
                <w:sz w:val="22"/>
                <w:szCs w:val="22"/>
              </w:rPr>
            </w:pPr>
          </w:p>
        </w:tc>
        <w:tc>
          <w:tcPr>
            <w:tcW w:w="763" w:type="dxa"/>
          </w:tcPr>
          <w:p w:rsidR="00EB2128" w:rsidRDefault="00EB2128" w:rsidP="000D7E48">
            <w:pPr>
              <w:pStyle w:val="NormalWeb"/>
              <w:spacing w:before="0" w:beforeAutospacing="0" w:after="0" w:afterAutospacing="0"/>
              <w:jc w:val="center"/>
              <w:rPr>
                <w:rFonts w:ascii="Calibri" w:hAnsi="Calibri"/>
                <w:sz w:val="22"/>
                <w:szCs w:val="22"/>
              </w:rPr>
            </w:pPr>
          </w:p>
        </w:tc>
        <w:tc>
          <w:tcPr>
            <w:tcW w:w="951" w:type="dxa"/>
          </w:tcPr>
          <w:p w:rsidR="00EB2128" w:rsidRDefault="00EB2128" w:rsidP="000D7E48">
            <w:pPr>
              <w:pStyle w:val="NormalWeb"/>
              <w:spacing w:before="0" w:beforeAutospacing="0" w:after="0" w:afterAutospacing="0"/>
              <w:jc w:val="center"/>
              <w:rPr>
                <w:rFonts w:ascii="Calibri" w:hAnsi="Calibri"/>
                <w:sz w:val="22"/>
                <w:szCs w:val="22"/>
              </w:rPr>
            </w:pPr>
          </w:p>
        </w:tc>
        <w:tc>
          <w:tcPr>
            <w:tcW w:w="1134" w:type="dxa"/>
          </w:tcPr>
          <w:p w:rsidR="00EB2128" w:rsidRDefault="00140322"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1" w:type="dxa"/>
          </w:tcPr>
          <w:p w:rsidR="00EB2128" w:rsidRDefault="00EB2128" w:rsidP="000D7E48">
            <w:pPr>
              <w:pStyle w:val="NormalWeb"/>
              <w:spacing w:before="0" w:beforeAutospacing="0" w:after="0" w:afterAutospacing="0"/>
              <w:jc w:val="center"/>
              <w:rPr>
                <w:rFonts w:ascii="Calibri" w:hAnsi="Calibri"/>
                <w:sz w:val="22"/>
                <w:szCs w:val="22"/>
              </w:rPr>
            </w:pPr>
          </w:p>
        </w:tc>
        <w:tc>
          <w:tcPr>
            <w:tcW w:w="1134" w:type="dxa"/>
          </w:tcPr>
          <w:p w:rsidR="00EB2128" w:rsidRDefault="0069342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EB2128" w:rsidRDefault="00EB2128" w:rsidP="000D7E48">
            <w:pPr>
              <w:pStyle w:val="NormalWeb"/>
              <w:spacing w:before="0" w:beforeAutospacing="0" w:after="0" w:afterAutospacing="0"/>
              <w:jc w:val="center"/>
              <w:rPr>
                <w:rFonts w:ascii="Calibri" w:hAnsi="Calibri"/>
                <w:sz w:val="22"/>
                <w:szCs w:val="22"/>
              </w:rPr>
            </w:pPr>
          </w:p>
        </w:tc>
      </w:tr>
      <w:tr w:rsidR="007B1F33" w:rsidTr="00C1156A">
        <w:trPr>
          <w:trHeight w:val="268"/>
        </w:trPr>
        <w:tc>
          <w:tcPr>
            <w:tcW w:w="3227" w:type="dxa"/>
          </w:tcPr>
          <w:p w:rsidR="00383DC3" w:rsidRDefault="00383DC3" w:rsidP="00467E47">
            <w:pPr>
              <w:pStyle w:val="NormalWeb"/>
              <w:spacing w:before="0" w:beforeAutospacing="0" w:after="0" w:afterAutospacing="0"/>
              <w:rPr>
                <w:rFonts w:ascii="Calibri" w:hAnsi="Calibri"/>
                <w:sz w:val="22"/>
                <w:szCs w:val="22"/>
              </w:rPr>
            </w:pPr>
            <w:r>
              <w:rPr>
                <w:rFonts w:ascii="Calibri" w:hAnsi="Calibri"/>
                <w:sz w:val="22"/>
                <w:szCs w:val="22"/>
              </w:rPr>
              <w:t>GWAS</w:t>
            </w:r>
          </w:p>
        </w:tc>
        <w:tc>
          <w:tcPr>
            <w:tcW w:w="837" w:type="dxa"/>
          </w:tcPr>
          <w:p w:rsidR="00383DC3" w:rsidRDefault="00383DC3" w:rsidP="000D7E48">
            <w:pPr>
              <w:pStyle w:val="NormalWeb"/>
              <w:spacing w:before="0" w:beforeAutospacing="0" w:after="0" w:afterAutospacing="0"/>
              <w:jc w:val="center"/>
              <w:rPr>
                <w:rFonts w:ascii="Calibri" w:hAnsi="Calibri"/>
                <w:sz w:val="22"/>
                <w:szCs w:val="22"/>
              </w:rPr>
            </w:pPr>
          </w:p>
        </w:tc>
        <w:tc>
          <w:tcPr>
            <w:tcW w:w="763" w:type="dxa"/>
          </w:tcPr>
          <w:p w:rsidR="00383DC3" w:rsidRDefault="00383DC3" w:rsidP="000D7E48">
            <w:pPr>
              <w:pStyle w:val="NormalWeb"/>
              <w:spacing w:before="0" w:beforeAutospacing="0" w:after="0" w:afterAutospacing="0"/>
              <w:jc w:val="center"/>
              <w:rPr>
                <w:rFonts w:ascii="Calibri" w:hAnsi="Calibri"/>
                <w:sz w:val="22"/>
                <w:szCs w:val="22"/>
              </w:rPr>
            </w:pPr>
          </w:p>
        </w:tc>
        <w:tc>
          <w:tcPr>
            <w:tcW w:w="951" w:type="dxa"/>
          </w:tcPr>
          <w:p w:rsidR="00383DC3" w:rsidRDefault="00383DC3" w:rsidP="000D7E48">
            <w:pPr>
              <w:pStyle w:val="NormalWeb"/>
              <w:spacing w:before="0" w:beforeAutospacing="0" w:after="0" w:afterAutospacing="0"/>
              <w:jc w:val="center"/>
              <w:rPr>
                <w:rFonts w:ascii="Calibri" w:hAnsi="Calibri"/>
                <w:sz w:val="22"/>
                <w:szCs w:val="22"/>
              </w:rPr>
            </w:pPr>
          </w:p>
        </w:tc>
        <w:tc>
          <w:tcPr>
            <w:tcW w:w="1134" w:type="dxa"/>
          </w:tcPr>
          <w:p w:rsidR="00383DC3" w:rsidRDefault="00140322"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1" w:type="dxa"/>
          </w:tcPr>
          <w:p w:rsidR="00383DC3" w:rsidRDefault="004039E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0" w:type="dxa"/>
          </w:tcPr>
          <w:p w:rsidR="00383DC3" w:rsidRDefault="00383DC3" w:rsidP="000D7E48">
            <w:pPr>
              <w:pStyle w:val="NormalWeb"/>
              <w:spacing w:before="0" w:beforeAutospacing="0" w:after="0" w:afterAutospacing="0"/>
              <w:jc w:val="center"/>
              <w:rPr>
                <w:rFonts w:ascii="Calibri" w:hAnsi="Calibri"/>
                <w:sz w:val="22"/>
                <w:szCs w:val="22"/>
              </w:rPr>
            </w:pPr>
          </w:p>
        </w:tc>
      </w:tr>
      <w:tr w:rsidR="007B1F33" w:rsidTr="00C1156A">
        <w:trPr>
          <w:trHeight w:val="253"/>
        </w:trPr>
        <w:tc>
          <w:tcPr>
            <w:tcW w:w="3227" w:type="dxa"/>
          </w:tcPr>
          <w:p w:rsidR="00383DC3" w:rsidRDefault="00383DC3" w:rsidP="00467E47">
            <w:pPr>
              <w:pStyle w:val="NormalWeb"/>
              <w:spacing w:before="0" w:beforeAutospacing="0" w:after="0" w:afterAutospacing="0"/>
              <w:rPr>
                <w:rFonts w:ascii="Calibri" w:hAnsi="Calibri"/>
                <w:sz w:val="22"/>
                <w:szCs w:val="22"/>
              </w:rPr>
            </w:pPr>
            <w:r>
              <w:rPr>
                <w:rFonts w:ascii="Calibri" w:hAnsi="Calibri"/>
                <w:sz w:val="22"/>
                <w:szCs w:val="22"/>
              </w:rPr>
              <w:t>RNA-Seq</w:t>
            </w:r>
          </w:p>
        </w:tc>
        <w:tc>
          <w:tcPr>
            <w:tcW w:w="837" w:type="dxa"/>
          </w:tcPr>
          <w:p w:rsidR="00383DC3" w:rsidRDefault="004162BA"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763" w:type="dxa"/>
          </w:tcPr>
          <w:p w:rsidR="00383DC3" w:rsidRDefault="00860AA4"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951" w:type="dxa"/>
          </w:tcPr>
          <w:p w:rsidR="00383DC3"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1" w:type="dxa"/>
          </w:tcPr>
          <w:p w:rsidR="00383DC3" w:rsidRDefault="004039E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AA4C3F"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383DC3"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r>
      <w:tr w:rsidR="007B1F33" w:rsidTr="00C1156A">
        <w:trPr>
          <w:trHeight w:val="253"/>
        </w:trPr>
        <w:tc>
          <w:tcPr>
            <w:tcW w:w="3227" w:type="dxa"/>
          </w:tcPr>
          <w:p w:rsidR="009916BB" w:rsidRDefault="009916BB" w:rsidP="00467E47">
            <w:pPr>
              <w:pStyle w:val="NormalWeb"/>
              <w:spacing w:before="0" w:beforeAutospacing="0" w:after="0" w:afterAutospacing="0"/>
              <w:rPr>
                <w:rFonts w:ascii="Calibri" w:hAnsi="Calibri"/>
                <w:sz w:val="22"/>
                <w:szCs w:val="22"/>
              </w:rPr>
            </w:pPr>
            <w:r>
              <w:rPr>
                <w:rFonts w:ascii="Calibri" w:hAnsi="Calibri"/>
                <w:sz w:val="22"/>
                <w:szCs w:val="22"/>
              </w:rPr>
              <w:t>RNA-Seq (mi-RNA)</w:t>
            </w:r>
          </w:p>
        </w:tc>
        <w:tc>
          <w:tcPr>
            <w:tcW w:w="837" w:type="dxa"/>
          </w:tcPr>
          <w:p w:rsidR="009916BB" w:rsidRDefault="009916BB" w:rsidP="000D7E48">
            <w:pPr>
              <w:pStyle w:val="NormalWeb"/>
              <w:spacing w:before="0" w:beforeAutospacing="0" w:after="0" w:afterAutospacing="0"/>
              <w:jc w:val="center"/>
              <w:rPr>
                <w:rFonts w:ascii="Calibri" w:hAnsi="Calibri"/>
                <w:sz w:val="22"/>
                <w:szCs w:val="22"/>
              </w:rPr>
            </w:pPr>
          </w:p>
        </w:tc>
        <w:tc>
          <w:tcPr>
            <w:tcW w:w="763" w:type="dxa"/>
          </w:tcPr>
          <w:p w:rsidR="009916BB" w:rsidRDefault="009916BB" w:rsidP="000D7E48">
            <w:pPr>
              <w:pStyle w:val="NormalWeb"/>
              <w:spacing w:before="0" w:beforeAutospacing="0" w:after="0" w:afterAutospacing="0"/>
              <w:jc w:val="center"/>
              <w:rPr>
                <w:rFonts w:ascii="Calibri" w:hAnsi="Calibri"/>
                <w:sz w:val="22"/>
                <w:szCs w:val="22"/>
              </w:rPr>
            </w:pPr>
          </w:p>
        </w:tc>
        <w:tc>
          <w:tcPr>
            <w:tcW w:w="951" w:type="dxa"/>
          </w:tcPr>
          <w:p w:rsidR="009916BB"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9916BB" w:rsidRDefault="009916BB" w:rsidP="000D7E48">
            <w:pPr>
              <w:pStyle w:val="NormalWeb"/>
              <w:spacing w:before="0" w:beforeAutospacing="0" w:after="0" w:afterAutospacing="0"/>
              <w:jc w:val="center"/>
              <w:rPr>
                <w:rFonts w:ascii="Calibri" w:hAnsi="Calibri"/>
                <w:sz w:val="22"/>
                <w:szCs w:val="22"/>
              </w:rPr>
            </w:pPr>
          </w:p>
        </w:tc>
        <w:tc>
          <w:tcPr>
            <w:tcW w:w="851" w:type="dxa"/>
          </w:tcPr>
          <w:p w:rsidR="009916BB" w:rsidRDefault="009916BB" w:rsidP="000D7E48">
            <w:pPr>
              <w:pStyle w:val="NormalWeb"/>
              <w:spacing w:before="0" w:beforeAutospacing="0" w:after="0" w:afterAutospacing="0"/>
              <w:jc w:val="center"/>
              <w:rPr>
                <w:rFonts w:ascii="Calibri" w:hAnsi="Calibri"/>
                <w:sz w:val="22"/>
                <w:szCs w:val="22"/>
              </w:rPr>
            </w:pPr>
          </w:p>
        </w:tc>
        <w:tc>
          <w:tcPr>
            <w:tcW w:w="1134" w:type="dxa"/>
          </w:tcPr>
          <w:p w:rsidR="009916BB" w:rsidRDefault="009916BB" w:rsidP="000D7E48">
            <w:pPr>
              <w:pStyle w:val="NormalWeb"/>
              <w:spacing w:before="0" w:beforeAutospacing="0" w:after="0" w:afterAutospacing="0"/>
              <w:jc w:val="center"/>
              <w:rPr>
                <w:rFonts w:ascii="Calibri" w:hAnsi="Calibri"/>
                <w:sz w:val="22"/>
                <w:szCs w:val="22"/>
              </w:rPr>
            </w:pPr>
          </w:p>
        </w:tc>
        <w:tc>
          <w:tcPr>
            <w:tcW w:w="850" w:type="dxa"/>
          </w:tcPr>
          <w:p w:rsidR="009916BB" w:rsidRDefault="009916BB" w:rsidP="000D7E48">
            <w:pPr>
              <w:pStyle w:val="NormalWeb"/>
              <w:spacing w:before="0" w:beforeAutospacing="0" w:after="0" w:afterAutospacing="0"/>
              <w:jc w:val="center"/>
              <w:rPr>
                <w:rFonts w:ascii="Calibri" w:hAnsi="Calibri"/>
                <w:sz w:val="22"/>
                <w:szCs w:val="22"/>
              </w:rPr>
            </w:pPr>
          </w:p>
        </w:tc>
      </w:tr>
      <w:tr w:rsidR="007B1F33" w:rsidTr="00C1156A">
        <w:trPr>
          <w:trHeight w:val="268"/>
        </w:trPr>
        <w:tc>
          <w:tcPr>
            <w:tcW w:w="3227" w:type="dxa"/>
          </w:tcPr>
          <w:p w:rsidR="00383DC3" w:rsidRDefault="00383DC3" w:rsidP="00467E47">
            <w:pPr>
              <w:pStyle w:val="NormalWeb"/>
              <w:spacing w:before="0" w:beforeAutospacing="0" w:after="0" w:afterAutospacing="0"/>
              <w:rPr>
                <w:rFonts w:ascii="Calibri" w:hAnsi="Calibri"/>
                <w:sz w:val="22"/>
                <w:szCs w:val="22"/>
              </w:rPr>
            </w:pPr>
            <w:r>
              <w:rPr>
                <w:rFonts w:ascii="Calibri" w:hAnsi="Calibri"/>
                <w:sz w:val="22"/>
                <w:szCs w:val="22"/>
              </w:rPr>
              <w:t>Chip-Seq</w:t>
            </w:r>
          </w:p>
        </w:tc>
        <w:tc>
          <w:tcPr>
            <w:tcW w:w="837" w:type="dxa"/>
          </w:tcPr>
          <w:p w:rsidR="00383DC3" w:rsidRDefault="00383DC3" w:rsidP="000D7E48">
            <w:pPr>
              <w:pStyle w:val="NormalWeb"/>
              <w:spacing w:before="0" w:beforeAutospacing="0" w:after="0" w:afterAutospacing="0"/>
              <w:jc w:val="center"/>
              <w:rPr>
                <w:rFonts w:ascii="Calibri" w:hAnsi="Calibri"/>
                <w:sz w:val="22"/>
                <w:szCs w:val="22"/>
              </w:rPr>
            </w:pPr>
          </w:p>
        </w:tc>
        <w:tc>
          <w:tcPr>
            <w:tcW w:w="763" w:type="dxa"/>
          </w:tcPr>
          <w:p w:rsidR="00383DC3" w:rsidRDefault="00860AA4"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951" w:type="dxa"/>
          </w:tcPr>
          <w:p w:rsidR="00383DC3" w:rsidRDefault="00383DC3" w:rsidP="000D7E48">
            <w:pPr>
              <w:pStyle w:val="NormalWeb"/>
              <w:spacing w:before="0" w:beforeAutospacing="0" w:after="0" w:afterAutospacing="0"/>
              <w:jc w:val="center"/>
              <w:rPr>
                <w:rFonts w:ascii="Calibri" w:hAnsi="Calibri"/>
                <w:sz w:val="22"/>
                <w:szCs w:val="22"/>
              </w:rPr>
            </w:pP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1" w:type="dxa"/>
          </w:tcPr>
          <w:p w:rsidR="00383DC3" w:rsidRDefault="00383DC3" w:rsidP="000D7E48">
            <w:pPr>
              <w:pStyle w:val="NormalWeb"/>
              <w:spacing w:before="0" w:beforeAutospacing="0" w:after="0" w:afterAutospacing="0"/>
              <w:jc w:val="center"/>
              <w:rPr>
                <w:rFonts w:ascii="Calibri" w:hAnsi="Calibri"/>
                <w:sz w:val="22"/>
                <w:szCs w:val="22"/>
              </w:rPr>
            </w:pPr>
          </w:p>
        </w:tc>
        <w:tc>
          <w:tcPr>
            <w:tcW w:w="1134" w:type="dxa"/>
          </w:tcPr>
          <w:p w:rsidR="00383DC3" w:rsidRDefault="0069342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383DC3" w:rsidRDefault="00383DC3" w:rsidP="000D7E48">
            <w:pPr>
              <w:pStyle w:val="NormalWeb"/>
              <w:spacing w:before="0" w:beforeAutospacing="0" w:after="0" w:afterAutospacing="0"/>
              <w:jc w:val="center"/>
              <w:rPr>
                <w:rFonts w:ascii="Calibri" w:hAnsi="Calibri"/>
                <w:sz w:val="22"/>
                <w:szCs w:val="22"/>
              </w:rPr>
            </w:pPr>
          </w:p>
        </w:tc>
      </w:tr>
      <w:tr w:rsidR="007B1F33" w:rsidTr="00C1156A">
        <w:trPr>
          <w:trHeight w:val="253"/>
        </w:trPr>
        <w:tc>
          <w:tcPr>
            <w:tcW w:w="3227" w:type="dxa"/>
          </w:tcPr>
          <w:p w:rsidR="00383DC3" w:rsidRDefault="00852155" w:rsidP="00467E47">
            <w:pPr>
              <w:pStyle w:val="NormalWeb"/>
              <w:spacing w:before="0" w:beforeAutospacing="0" w:after="0" w:afterAutospacing="0"/>
              <w:rPr>
                <w:rFonts w:ascii="Calibri" w:hAnsi="Calibri"/>
                <w:sz w:val="22"/>
                <w:szCs w:val="22"/>
              </w:rPr>
            </w:pPr>
            <w:r>
              <w:rPr>
                <w:rFonts w:ascii="Calibri" w:hAnsi="Calibri"/>
                <w:sz w:val="22"/>
                <w:szCs w:val="22"/>
              </w:rPr>
              <w:t>MAINE</w:t>
            </w:r>
            <w:r w:rsidR="00383DC3">
              <w:rPr>
                <w:rFonts w:ascii="Calibri" w:hAnsi="Calibri"/>
                <w:sz w:val="22"/>
                <w:szCs w:val="22"/>
              </w:rPr>
              <w:t>-Seq</w:t>
            </w:r>
          </w:p>
        </w:tc>
        <w:tc>
          <w:tcPr>
            <w:tcW w:w="837" w:type="dxa"/>
          </w:tcPr>
          <w:p w:rsidR="00383DC3" w:rsidRDefault="00383DC3" w:rsidP="000D7E48">
            <w:pPr>
              <w:pStyle w:val="NormalWeb"/>
              <w:spacing w:before="0" w:beforeAutospacing="0" w:after="0" w:afterAutospacing="0"/>
              <w:jc w:val="center"/>
              <w:rPr>
                <w:rFonts w:ascii="Calibri" w:hAnsi="Calibri"/>
                <w:sz w:val="22"/>
                <w:szCs w:val="22"/>
              </w:rPr>
            </w:pPr>
          </w:p>
        </w:tc>
        <w:tc>
          <w:tcPr>
            <w:tcW w:w="763" w:type="dxa"/>
          </w:tcPr>
          <w:p w:rsidR="00383DC3" w:rsidRDefault="00383DC3" w:rsidP="000D7E48">
            <w:pPr>
              <w:pStyle w:val="NormalWeb"/>
              <w:spacing w:before="0" w:beforeAutospacing="0" w:after="0" w:afterAutospacing="0"/>
              <w:jc w:val="center"/>
              <w:rPr>
                <w:rFonts w:ascii="Calibri" w:hAnsi="Calibri"/>
                <w:sz w:val="22"/>
                <w:szCs w:val="22"/>
              </w:rPr>
            </w:pPr>
          </w:p>
        </w:tc>
        <w:tc>
          <w:tcPr>
            <w:tcW w:w="951" w:type="dxa"/>
          </w:tcPr>
          <w:p w:rsidR="00383DC3"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1" w:type="dxa"/>
          </w:tcPr>
          <w:p w:rsidR="00383DC3" w:rsidRDefault="00383DC3" w:rsidP="000D7E48">
            <w:pPr>
              <w:pStyle w:val="NormalWeb"/>
              <w:spacing w:before="0" w:beforeAutospacing="0" w:after="0" w:afterAutospacing="0"/>
              <w:jc w:val="center"/>
              <w:rPr>
                <w:rFonts w:ascii="Calibri" w:hAnsi="Calibri"/>
                <w:sz w:val="22"/>
                <w:szCs w:val="22"/>
              </w:rPr>
            </w:pPr>
          </w:p>
        </w:tc>
        <w:tc>
          <w:tcPr>
            <w:tcW w:w="1134" w:type="dxa"/>
          </w:tcPr>
          <w:p w:rsidR="00383DC3" w:rsidRDefault="0069342E"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383DC3" w:rsidRDefault="00383DC3"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383DC3" w:rsidRDefault="00741444" w:rsidP="005C1D3E">
            <w:pPr>
              <w:pStyle w:val="NormalWeb"/>
              <w:spacing w:before="0" w:beforeAutospacing="0" w:after="0" w:afterAutospacing="0"/>
              <w:rPr>
                <w:rFonts w:ascii="Calibri" w:hAnsi="Calibri"/>
                <w:sz w:val="22"/>
                <w:szCs w:val="22"/>
              </w:rPr>
            </w:pPr>
            <w:r>
              <w:rPr>
                <w:rFonts w:ascii="Calibri" w:hAnsi="Calibri"/>
                <w:sz w:val="22"/>
                <w:szCs w:val="22"/>
              </w:rPr>
              <w:t>Assemblage</w:t>
            </w:r>
            <w:r w:rsidR="00C36AAD">
              <w:rPr>
                <w:rFonts w:ascii="Calibri" w:hAnsi="Calibri"/>
                <w:sz w:val="22"/>
                <w:szCs w:val="22"/>
              </w:rPr>
              <w:t xml:space="preserve"> (génome)</w:t>
            </w:r>
          </w:p>
        </w:tc>
        <w:tc>
          <w:tcPr>
            <w:tcW w:w="837" w:type="dxa"/>
          </w:tcPr>
          <w:p w:rsidR="00383DC3" w:rsidRDefault="00383DC3" w:rsidP="000D7E48">
            <w:pPr>
              <w:pStyle w:val="NormalWeb"/>
              <w:spacing w:before="0" w:beforeAutospacing="0" w:after="0" w:afterAutospacing="0"/>
              <w:jc w:val="center"/>
              <w:rPr>
                <w:rFonts w:ascii="Calibri" w:hAnsi="Calibri"/>
                <w:sz w:val="22"/>
                <w:szCs w:val="22"/>
              </w:rPr>
            </w:pPr>
          </w:p>
        </w:tc>
        <w:tc>
          <w:tcPr>
            <w:tcW w:w="763" w:type="dxa"/>
          </w:tcPr>
          <w:p w:rsidR="00383DC3" w:rsidRDefault="00383DC3" w:rsidP="000D7E48">
            <w:pPr>
              <w:pStyle w:val="NormalWeb"/>
              <w:spacing w:before="0" w:beforeAutospacing="0" w:after="0" w:afterAutospacing="0"/>
              <w:jc w:val="center"/>
              <w:rPr>
                <w:rFonts w:ascii="Calibri" w:hAnsi="Calibri"/>
                <w:sz w:val="22"/>
                <w:szCs w:val="22"/>
              </w:rPr>
            </w:pPr>
          </w:p>
        </w:tc>
        <w:tc>
          <w:tcPr>
            <w:tcW w:w="951" w:type="dxa"/>
          </w:tcPr>
          <w:p w:rsidR="00383DC3" w:rsidRDefault="00806D7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1" w:type="dxa"/>
          </w:tcPr>
          <w:p w:rsidR="00383DC3" w:rsidRDefault="00C36AAD"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FA1525"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383DC3" w:rsidRDefault="00383DC3"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C36AAD" w:rsidRDefault="00C36AAD" w:rsidP="005C1D3E">
            <w:pPr>
              <w:pStyle w:val="NormalWeb"/>
              <w:spacing w:before="0" w:beforeAutospacing="0" w:after="0" w:afterAutospacing="0"/>
              <w:rPr>
                <w:rFonts w:ascii="Calibri" w:hAnsi="Calibri"/>
                <w:sz w:val="22"/>
                <w:szCs w:val="22"/>
              </w:rPr>
            </w:pPr>
            <w:r>
              <w:rPr>
                <w:rFonts w:ascii="Calibri" w:hAnsi="Calibri"/>
                <w:sz w:val="22"/>
                <w:szCs w:val="22"/>
              </w:rPr>
              <w:t>Assemblage (transcriptome)</w:t>
            </w:r>
          </w:p>
        </w:tc>
        <w:tc>
          <w:tcPr>
            <w:tcW w:w="837" w:type="dxa"/>
          </w:tcPr>
          <w:p w:rsidR="00C36AAD" w:rsidRDefault="00C36AAD" w:rsidP="000D7E48">
            <w:pPr>
              <w:pStyle w:val="NormalWeb"/>
              <w:spacing w:before="0" w:beforeAutospacing="0" w:after="0" w:afterAutospacing="0"/>
              <w:jc w:val="center"/>
              <w:rPr>
                <w:rFonts w:ascii="Calibri" w:hAnsi="Calibri"/>
                <w:sz w:val="22"/>
                <w:szCs w:val="22"/>
              </w:rPr>
            </w:pPr>
          </w:p>
        </w:tc>
        <w:tc>
          <w:tcPr>
            <w:tcW w:w="763" w:type="dxa"/>
          </w:tcPr>
          <w:p w:rsidR="00C36AAD" w:rsidRDefault="00C36AAD" w:rsidP="000D7E48">
            <w:pPr>
              <w:pStyle w:val="NormalWeb"/>
              <w:spacing w:before="0" w:beforeAutospacing="0" w:after="0" w:afterAutospacing="0"/>
              <w:jc w:val="center"/>
              <w:rPr>
                <w:rFonts w:ascii="Calibri" w:hAnsi="Calibri"/>
                <w:sz w:val="22"/>
                <w:szCs w:val="22"/>
              </w:rPr>
            </w:pPr>
          </w:p>
        </w:tc>
        <w:tc>
          <w:tcPr>
            <w:tcW w:w="951" w:type="dxa"/>
          </w:tcPr>
          <w:p w:rsidR="00C36AAD" w:rsidRDefault="00C36AAD" w:rsidP="000D7E48">
            <w:pPr>
              <w:pStyle w:val="NormalWeb"/>
              <w:spacing w:before="0" w:beforeAutospacing="0" w:after="0" w:afterAutospacing="0"/>
              <w:jc w:val="center"/>
              <w:rPr>
                <w:rFonts w:ascii="Calibri" w:hAnsi="Calibri"/>
                <w:sz w:val="22"/>
                <w:szCs w:val="22"/>
              </w:rPr>
            </w:pPr>
          </w:p>
        </w:tc>
        <w:tc>
          <w:tcPr>
            <w:tcW w:w="1134" w:type="dxa"/>
          </w:tcPr>
          <w:p w:rsidR="00C36AAD" w:rsidRDefault="00C36AAD" w:rsidP="000D7E48">
            <w:pPr>
              <w:pStyle w:val="NormalWeb"/>
              <w:spacing w:before="0" w:beforeAutospacing="0" w:after="0" w:afterAutospacing="0"/>
              <w:jc w:val="center"/>
              <w:rPr>
                <w:rFonts w:ascii="Calibri" w:hAnsi="Calibri"/>
                <w:sz w:val="22"/>
                <w:szCs w:val="22"/>
              </w:rPr>
            </w:pPr>
          </w:p>
        </w:tc>
        <w:tc>
          <w:tcPr>
            <w:tcW w:w="851" w:type="dxa"/>
          </w:tcPr>
          <w:p w:rsidR="00C36AAD" w:rsidRDefault="00C36AAD" w:rsidP="000D7E48">
            <w:pPr>
              <w:pStyle w:val="NormalWeb"/>
              <w:spacing w:before="0" w:beforeAutospacing="0" w:after="0" w:afterAutospacing="0"/>
              <w:jc w:val="center"/>
              <w:rPr>
                <w:rFonts w:ascii="Calibri" w:hAnsi="Calibri"/>
                <w:sz w:val="22"/>
                <w:szCs w:val="22"/>
              </w:rPr>
            </w:pPr>
          </w:p>
        </w:tc>
        <w:tc>
          <w:tcPr>
            <w:tcW w:w="1134" w:type="dxa"/>
          </w:tcPr>
          <w:p w:rsidR="00C36AAD" w:rsidRDefault="00C36AAD" w:rsidP="000D7E48">
            <w:pPr>
              <w:pStyle w:val="NormalWeb"/>
              <w:spacing w:before="0" w:beforeAutospacing="0" w:after="0" w:afterAutospacing="0"/>
              <w:jc w:val="center"/>
              <w:rPr>
                <w:rFonts w:ascii="Calibri" w:hAnsi="Calibri"/>
                <w:sz w:val="22"/>
                <w:szCs w:val="22"/>
              </w:rPr>
            </w:pPr>
          </w:p>
        </w:tc>
        <w:tc>
          <w:tcPr>
            <w:tcW w:w="850" w:type="dxa"/>
          </w:tcPr>
          <w:p w:rsidR="00C36AAD" w:rsidRDefault="00C36AAD"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383DC3" w:rsidRDefault="00741444" w:rsidP="005C1D3E">
            <w:pPr>
              <w:pStyle w:val="NormalWeb"/>
              <w:spacing w:before="0" w:beforeAutospacing="0" w:after="0" w:afterAutospacing="0"/>
              <w:rPr>
                <w:rFonts w:ascii="Calibri" w:hAnsi="Calibri"/>
                <w:sz w:val="22"/>
                <w:szCs w:val="22"/>
              </w:rPr>
            </w:pPr>
            <w:r>
              <w:rPr>
                <w:rFonts w:ascii="Calibri" w:hAnsi="Calibri"/>
                <w:sz w:val="22"/>
                <w:szCs w:val="22"/>
              </w:rPr>
              <w:t>Annotation structurale</w:t>
            </w:r>
          </w:p>
        </w:tc>
        <w:tc>
          <w:tcPr>
            <w:tcW w:w="837" w:type="dxa"/>
          </w:tcPr>
          <w:p w:rsidR="00383DC3" w:rsidRDefault="00383DC3" w:rsidP="000D7E48">
            <w:pPr>
              <w:pStyle w:val="NormalWeb"/>
              <w:spacing w:before="0" w:beforeAutospacing="0" w:after="0" w:afterAutospacing="0"/>
              <w:jc w:val="center"/>
              <w:rPr>
                <w:rFonts w:ascii="Calibri" w:hAnsi="Calibri"/>
                <w:sz w:val="22"/>
                <w:szCs w:val="22"/>
              </w:rPr>
            </w:pPr>
          </w:p>
        </w:tc>
        <w:tc>
          <w:tcPr>
            <w:tcW w:w="763" w:type="dxa"/>
          </w:tcPr>
          <w:p w:rsidR="00383DC3" w:rsidRDefault="00383DC3" w:rsidP="000D7E48">
            <w:pPr>
              <w:pStyle w:val="NormalWeb"/>
              <w:spacing w:before="0" w:beforeAutospacing="0" w:after="0" w:afterAutospacing="0"/>
              <w:jc w:val="center"/>
              <w:rPr>
                <w:rFonts w:ascii="Calibri" w:hAnsi="Calibri"/>
                <w:sz w:val="22"/>
                <w:szCs w:val="22"/>
              </w:rPr>
            </w:pPr>
          </w:p>
        </w:tc>
        <w:tc>
          <w:tcPr>
            <w:tcW w:w="951" w:type="dxa"/>
          </w:tcPr>
          <w:p w:rsidR="00383DC3" w:rsidRDefault="00383DC3" w:rsidP="000D7E48">
            <w:pPr>
              <w:pStyle w:val="NormalWeb"/>
              <w:spacing w:before="0" w:beforeAutospacing="0" w:after="0" w:afterAutospacing="0"/>
              <w:jc w:val="center"/>
              <w:rPr>
                <w:rFonts w:ascii="Calibri" w:hAnsi="Calibri"/>
                <w:sz w:val="22"/>
                <w:szCs w:val="22"/>
              </w:rPr>
            </w:pP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1" w:type="dxa"/>
          </w:tcPr>
          <w:p w:rsidR="00383DC3" w:rsidRDefault="009F3BF9"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383DC3" w:rsidRDefault="00383DC3" w:rsidP="000D7E48">
            <w:pPr>
              <w:pStyle w:val="NormalWeb"/>
              <w:spacing w:before="0" w:beforeAutospacing="0" w:after="0" w:afterAutospacing="0"/>
              <w:jc w:val="center"/>
              <w:rPr>
                <w:rFonts w:ascii="Calibri" w:hAnsi="Calibri"/>
                <w:sz w:val="22"/>
                <w:szCs w:val="22"/>
              </w:rPr>
            </w:pPr>
          </w:p>
        </w:tc>
        <w:tc>
          <w:tcPr>
            <w:tcW w:w="850" w:type="dxa"/>
          </w:tcPr>
          <w:p w:rsidR="00383DC3" w:rsidRDefault="00383DC3"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741444" w:rsidRDefault="00741444" w:rsidP="00467E47">
            <w:pPr>
              <w:pStyle w:val="NormalWeb"/>
              <w:spacing w:before="0" w:beforeAutospacing="0" w:after="0" w:afterAutospacing="0"/>
              <w:rPr>
                <w:rFonts w:ascii="Calibri" w:hAnsi="Calibri"/>
                <w:sz w:val="22"/>
                <w:szCs w:val="22"/>
              </w:rPr>
            </w:pPr>
            <w:r>
              <w:rPr>
                <w:rFonts w:ascii="Calibri" w:hAnsi="Calibri"/>
                <w:sz w:val="22"/>
                <w:szCs w:val="22"/>
              </w:rPr>
              <w:lastRenderedPageBreak/>
              <w:t>Annotation fonctionnelle</w:t>
            </w:r>
          </w:p>
        </w:tc>
        <w:tc>
          <w:tcPr>
            <w:tcW w:w="837" w:type="dxa"/>
          </w:tcPr>
          <w:p w:rsidR="00741444" w:rsidRDefault="00741444" w:rsidP="000D7E48">
            <w:pPr>
              <w:pStyle w:val="NormalWeb"/>
              <w:spacing w:before="0" w:beforeAutospacing="0" w:after="0" w:afterAutospacing="0"/>
              <w:jc w:val="center"/>
              <w:rPr>
                <w:rFonts w:ascii="Calibri" w:hAnsi="Calibri"/>
                <w:sz w:val="22"/>
                <w:szCs w:val="22"/>
              </w:rPr>
            </w:pPr>
          </w:p>
        </w:tc>
        <w:tc>
          <w:tcPr>
            <w:tcW w:w="763" w:type="dxa"/>
          </w:tcPr>
          <w:p w:rsidR="00741444" w:rsidRDefault="00860AA4"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951" w:type="dxa"/>
          </w:tcPr>
          <w:p w:rsidR="00741444" w:rsidRDefault="007C0016"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741444" w:rsidRDefault="00741444" w:rsidP="000D7E48">
            <w:pPr>
              <w:pStyle w:val="NormalWeb"/>
              <w:spacing w:before="0" w:beforeAutospacing="0" w:after="0" w:afterAutospacing="0"/>
              <w:jc w:val="center"/>
              <w:rPr>
                <w:rFonts w:ascii="Calibri" w:hAnsi="Calibri"/>
                <w:sz w:val="22"/>
                <w:szCs w:val="22"/>
              </w:rPr>
            </w:pPr>
          </w:p>
        </w:tc>
        <w:tc>
          <w:tcPr>
            <w:tcW w:w="851" w:type="dxa"/>
          </w:tcPr>
          <w:p w:rsidR="00741444" w:rsidRDefault="009F3BF9"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1134" w:type="dxa"/>
          </w:tcPr>
          <w:p w:rsidR="00741444" w:rsidRDefault="00741444" w:rsidP="000D7E48">
            <w:pPr>
              <w:pStyle w:val="NormalWeb"/>
              <w:spacing w:before="0" w:beforeAutospacing="0" w:after="0" w:afterAutospacing="0"/>
              <w:jc w:val="center"/>
              <w:rPr>
                <w:rFonts w:ascii="Calibri" w:hAnsi="Calibri"/>
                <w:sz w:val="22"/>
                <w:szCs w:val="22"/>
              </w:rPr>
            </w:pPr>
          </w:p>
        </w:tc>
        <w:tc>
          <w:tcPr>
            <w:tcW w:w="850" w:type="dxa"/>
          </w:tcPr>
          <w:p w:rsidR="00741444" w:rsidRDefault="00741444"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75432A" w:rsidRDefault="0075432A" w:rsidP="00467E47">
            <w:pPr>
              <w:pStyle w:val="NormalWeb"/>
              <w:spacing w:before="0" w:beforeAutospacing="0" w:after="0" w:afterAutospacing="0"/>
              <w:rPr>
                <w:rFonts w:ascii="Calibri" w:hAnsi="Calibri"/>
                <w:sz w:val="22"/>
                <w:szCs w:val="22"/>
              </w:rPr>
            </w:pPr>
            <w:r>
              <w:rPr>
                <w:rFonts w:ascii="Calibri" w:hAnsi="Calibri"/>
                <w:sz w:val="22"/>
                <w:szCs w:val="22"/>
              </w:rPr>
              <w:t>G. comparative (orthol</w:t>
            </w:r>
            <w:r w:rsidR="007B1F33">
              <w:rPr>
                <w:rFonts w:ascii="Calibri" w:hAnsi="Calibri"/>
                <w:sz w:val="22"/>
                <w:szCs w:val="22"/>
              </w:rPr>
              <w:t>ogues</w:t>
            </w:r>
            <w:r>
              <w:rPr>
                <w:rFonts w:ascii="Calibri" w:hAnsi="Calibri"/>
                <w:sz w:val="22"/>
                <w:szCs w:val="22"/>
              </w:rPr>
              <w:t>)</w:t>
            </w:r>
          </w:p>
        </w:tc>
        <w:tc>
          <w:tcPr>
            <w:tcW w:w="837" w:type="dxa"/>
          </w:tcPr>
          <w:p w:rsidR="0075432A" w:rsidRDefault="0075432A" w:rsidP="000D7E48">
            <w:pPr>
              <w:pStyle w:val="NormalWeb"/>
              <w:spacing w:before="0" w:beforeAutospacing="0" w:after="0" w:afterAutospacing="0"/>
              <w:jc w:val="center"/>
              <w:rPr>
                <w:rFonts w:ascii="Calibri" w:hAnsi="Calibri"/>
                <w:sz w:val="22"/>
                <w:szCs w:val="22"/>
              </w:rPr>
            </w:pPr>
          </w:p>
        </w:tc>
        <w:tc>
          <w:tcPr>
            <w:tcW w:w="763" w:type="dxa"/>
          </w:tcPr>
          <w:p w:rsidR="0075432A" w:rsidRDefault="008D7BBA"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951" w:type="dxa"/>
          </w:tcPr>
          <w:p w:rsidR="0075432A" w:rsidRDefault="0075432A" w:rsidP="000D7E48">
            <w:pPr>
              <w:pStyle w:val="NormalWeb"/>
              <w:spacing w:before="0" w:beforeAutospacing="0" w:after="0" w:afterAutospacing="0"/>
              <w:jc w:val="center"/>
              <w:rPr>
                <w:rFonts w:ascii="Calibri" w:hAnsi="Calibri"/>
                <w:sz w:val="22"/>
                <w:szCs w:val="22"/>
              </w:rPr>
            </w:pPr>
          </w:p>
        </w:tc>
        <w:tc>
          <w:tcPr>
            <w:tcW w:w="1134" w:type="dxa"/>
          </w:tcPr>
          <w:p w:rsidR="0075432A" w:rsidRDefault="0075432A" w:rsidP="000D7E48">
            <w:pPr>
              <w:pStyle w:val="NormalWeb"/>
              <w:spacing w:before="0" w:beforeAutospacing="0" w:after="0" w:afterAutospacing="0"/>
              <w:jc w:val="center"/>
              <w:rPr>
                <w:rFonts w:ascii="Calibri" w:hAnsi="Calibri"/>
                <w:sz w:val="22"/>
                <w:szCs w:val="22"/>
              </w:rPr>
            </w:pPr>
          </w:p>
        </w:tc>
        <w:tc>
          <w:tcPr>
            <w:tcW w:w="851" w:type="dxa"/>
          </w:tcPr>
          <w:p w:rsidR="0075432A" w:rsidRDefault="0075432A" w:rsidP="000D7E48">
            <w:pPr>
              <w:pStyle w:val="NormalWeb"/>
              <w:spacing w:before="0" w:beforeAutospacing="0" w:after="0" w:afterAutospacing="0"/>
              <w:jc w:val="center"/>
              <w:rPr>
                <w:rFonts w:ascii="Calibri" w:hAnsi="Calibri"/>
                <w:sz w:val="22"/>
                <w:szCs w:val="22"/>
              </w:rPr>
            </w:pPr>
          </w:p>
        </w:tc>
        <w:tc>
          <w:tcPr>
            <w:tcW w:w="1134" w:type="dxa"/>
          </w:tcPr>
          <w:p w:rsidR="0075432A" w:rsidRDefault="00BF1D88" w:rsidP="00BF1D88">
            <w:pPr>
              <w:pStyle w:val="NormalWeb"/>
              <w:spacing w:before="0" w:beforeAutospacing="0" w:after="0" w:afterAutospacing="0"/>
              <w:jc w:val="center"/>
              <w:rPr>
                <w:rFonts w:ascii="Calibri" w:hAnsi="Calibri"/>
                <w:sz w:val="22"/>
                <w:szCs w:val="22"/>
              </w:rPr>
            </w:pPr>
            <w:r>
              <w:rPr>
                <w:rFonts w:ascii="Calibri" w:hAnsi="Calibri"/>
                <w:sz w:val="22"/>
                <w:szCs w:val="22"/>
              </w:rPr>
              <w:t>R.Dean ?</w:t>
            </w:r>
          </w:p>
        </w:tc>
        <w:tc>
          <w:tcPr>
            <w:tcW w:w="850" w:type="dxa"/>
          </w:tcPr>
          <w:p w:rsidR="0075432A" w:rsidRDefault="0075432A"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741444" w:rsidRDefault="00E73297" w:rsidP="005C1D3E">
            <w:pPr>
              <w:pStyle w:val="NormalWeb"/>
              <w:spacing w:before="0" w:beforeAutospacing="0" w:after="0" w:afterAutospacing="0"/>
              <w:rPr>
                <w:rFonts w:ascii="Calibri" w:hAnsi="Calibri"/>
                <w:sz w:val="22"/>
                <w:szCs w:val="22"/>
              </w:rPr>
            </w:pPr>
            <w:r>
              <w:rPr>
                <w:rFonts w:ascii="Calibri" w:hAnsi="Calibri"/>
                <w:sz w:val="22"/>
                <w:szCs w:val="22"/>
              </w:rPr>
              <w:t>Protéomique</w:t>
            </w:r>
            <w:r w:rsidR="007C0016">
              <w:rPr>
                <w:rFonts w:ascii="Calibri" w:hAnsi="Calibri"/>
                <w:sz w:val="22"/>
                <w:szCs w:val="22"/>
              </w:rPr>
              <w:t xml:space="preserve"> / Spectro</w:t>
            </w:r>
            <w:r w:rsidR="007B1F33">
              <w:rPr>
                <w:rFonts w:ascii="Calibri" w:hAnsi="Calibri"/>
                <w:sz w:val="22"/>
                <w:szCs w:val="22"/>
              </w:rPr>
              <w:t xml:space="preserve"> de masse</w:t>
            </w:r>
          </w:p>
        </w:tc>
        <w:tc>
          <w:tcPr>
            <w:tcW w:w="837" w:type="dxa"/>
          </w:tcPr>
          <w:p w:rsidR="00741444" w:rsidRDefault="004162BA"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763" w:type="dxa"/>
          </w:tcPr>
          <w:p w:rsidR="00741444" w:rsidRDefault="00741444" w:rsidP="000D7E48">
            <w:pPr>
              <w:pStyle w:val="NormalWeb"/>
              <w:spacing w:before="0" w:beforeAutospacing="0" w:after="0" w:afterAutospacing="0"/>
              <w:jc w:val="center"/>
              <w:rPr>
                <w:rFonts w:ascii="Calibri" w:hAnsi="Calibri"/>
                <w:sz w:val="22"/>
                <w:szCs w:val="22"/>
              </w:rPr>
            </w:pPr>
          </w:p>
        </w:tc>
        <w:tc>
          <w:tcPr>
            <w:tcW w:w="951" w:type="dxa"/>
          </w:tcPr>
          <w:p w:rsidR="00741444" w:rsidRDefault="00741444" w:rsidP="000D7E48">
            <w:pPr>
              <w:pStyle w:val="NormalWeb"/>
              <w:spacing w:before="0" w:beforeAutospacing="0" w:after="0" w:afterAutospacing="0"/>
              <w:jc w:val="center"/>
              <w:rPr>
                <w:rFonts w:ascii="Calibri" w:hAnsi="Calibri"/>
                <w:sz w:val="22"/>
                <w:szCs w:val="22"/>
              </w:rPr>
            </w:pPr>
          </w:p>
        </w:tc>
        <w:tc>
          <w:tcPr>
            <w:tcW w:w="1134" w:type="dxa"/>
          </w:tcPr>
          <w:p w:rsidR="00741444" w:rsidRDefault="00741444" w:rsidP="000D7E48">
            <w:pPr>
              <w:pStyle w:val="NormalWeb"/>
              <w:spacing w:before="0" w:beforeAutospacing="0" w:after="0" w:afterAutospacing="0"/>
              <w:jc w:val="center"/>
              <w:rPr>
                <w:rFonts w:ascii="Calibri" w:hAnsi="Calibri"/>
                <w:sz w:val="22"/>
                <w:szCs w:val="22"/>
              </w:rPr>
            </w:pPr>
          </w:p>
        </w:tc>
        <w:tc>
          <w:tcPr>
            <w:tcW w:w="851" w:type="dxa"/>
          </w:tcPr>
          <w:p w:rsidR="00741444" w:rsidRDefault="00741444" w:rsidP="000D7E48">
            <w:pPr>
              <w:pStyle w:val="NormalWeb"/>
              <w:spacing w:before="0" w:beforeAutospacing="0" w:after="0" w:afterAutospacing="0"/>
              <w:jc w:val="center"/>
              <w:rPr>
                <w:rFonts w:ascii="Calibri" w:hAnsi="Calibri"/>
                <w:sz w:val="22"/>
                <w:szCs w:val="22"/>
              </w:rPr>
            </w:pPr>
          </w:p>
        </w:tc>
        <w:tc>
          <w:tcPr>
            <w:tcW w:w="1134" w:type="dxa"/>
          </w:tcPr>
          <w:p w:rsidR="00741444" w:rsidRDefault="007C0016"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741444" w:rsidRDefault="00741444" w:rsidP="000D7E48">
            <w:pPr>
              <w:pStyle w:val="NormalWeb"/>
              <w:spacing w:before="0" w:beforeAutospacing="0" w:after="0" w:afterAutospacing="0"/>
              <w:jc w:val="center"/>
              <w:rPr>
                <w:rFonts w:ascii="Calibri" w:hAnsi="Calibri"/>
                <w:sz w:val="22"/>
                <w:szCs w:val="22"/>
              </w:rPr>
            </w:pPr>
          </w:p>
        </w:tc>
      </w:tr>
      <w:tr w:rsidR="007B1F33" w:rsidTr="00C1156A">
        <w:trPr>
          <w:trHeight w:val="283"/>
        </w:trPr>
        <w:tc>
          <w:tcPr>
            <w:tcW w:w="3227" w:type="dxa"/>
          </w:tcPr>
          <w:p w:rsidR="00BA564A" w:rsidRDefault="00AF62ED" w:rsidP="005C1D3E">
            <w:pPr>
              <w:pStyle w:val="NormalWeb"/>
              <w:spacing w:before="0" w:beforeAutospacing="0" w:after="0" w:afterAutospacing="0"/>
              <w:rPr>
                <w:rFonts w:ascii="Calibri" w:hAnsi="Calibri"/>
                <w:sz w:val="22"/>
                <w:szCs w:val="22"/>
              </w:rPr>
            </w:pPr>
            <w:r>
              <w:rPr>
                <w:rFonts w:ascii="Calibri" w:hAnsi="Calibri"/>
                <w:sz w:val="22"/>
                <w:szCs w:val="22"/>
              </w:rPr>
              <w:t>I</w:t>
            </w:r>
            <w:r w:rsidR="0059666E">
              <w:rPr>
                <w:rFonts w:ascii="Calibri" w:hAnsi="Calibri"/>
                <w:sz w:val="22"/>
                <w:szCs w:val="22"/>
              </w:rPr>
              <w:t>dentification</w:t>
            </w:r>
            <w:r>
              <w:rPr>
                <w:rFonts w:ascii="Calibri" w:hAnsi="Calibri"/>
                <w:sz w:val="22"/>
                <w:szCs w:val="22"/>
              </w:rPr>
              <w:t xml:space="preserve"> (amplicon)</w:t>
            </w:r>
          </w:p>
        </w:tc>
        <w:tc>
          <w:tcPr>
            <w:tcW w:w="837" w:type="dxa"/>
          </w:tcPr>
          <w:p w:rsidR="00BA564A" w:rsidRDefault="00BA564A" w:rsidP="000D7E48">
            <w:pPr>
              <w:pStyle w:val="NormalWeb"/>
              <w:spacing w:before="0" w:beforeAutospacing="0" w:after="0" w:afterAutospacing="0"/>
              <w:jc w:val="center"/>
              <w:rPr>
                <w:rFonts w:ascii="Calibri" w:hAnsi="Calibri"/>
                <w:sz w:val="22"/>
                <w:szCs w:val="22"/>
              </w:rPr>
            </w:pPr>
          </w:p>
        </w:tc>
        <w:tc>
          <w:tcPr>
            <w:tcW w:w="763" w:type="dxa"/>
          </w:tcPr>
          <w:p w:rsidR="00BA564A" w:rsidRDefault="00BA564A" w:rsidP="000D7E48">
            <w:pPr>
              <w:pStyle w:val="NormalWeb"/>
              <w:spacing w:before="0" w:beforeAutospacing="0" w:after="0" w:afterAutospacing="0"/>
              <w:jc w:val="center"/>
              <w:rPr>
                <w:rFonts w:ascii="Calibri" w:hAnsi="Calibri"/>
                <w:sz w:val="22"/>
                <w:szCs w:val="22"/>
              </w:rPr>
            </w:pPr>
          </w:p>
        </w:tc>
        <w:tc>
          <w:tcPr>
            <w:tcW w:w="9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BA564A" w:rsidP="000D7E48">
            <w:pPr>
              <w:pStyle w:val="NormalWeb"/>
              <w:spacing w:before="0" w:beforeAutospacing="0" w:after="0" w:afterAutospacing="0"/>
              <w:jc w:val="center"/>
              <w:rPr>
                <w:rFonts w:ascii="Calibri" w:hAnsi="Calibri"/>
                <w:sz w:val="22"/>
                <w:szCs w:val="22"/>
              </w:rPr>
            </w:pPr>
          </w:p>
        </w:tc>
        <w:tc>
          <w:tcPr>
            <w:tcW w:w="8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BA564A" w:rsidP="000D7E48">
            <w:pPr>
              <w:pStyle w:val="NormalWeb"/>
              <w:spacing w:before="0" w:beforeAutospacing="0" w:after="0" w:afterAutospacing="0"/>
              <w:jc w:val="center"/>
              <w:rPr>
                <w:rFonts w:ascii="Calibri" w:hAnsi="Calibri"/>
                <w:sz w:val="22"/>
                <w:szCs w:val="22"/>
              </w:rPr>
            </w:pPr>
          </w:p>
        </w:tc>
        <w:tc>
          <w:tcPr>
            <w:tcW w:w="850" w:type="dxa"/>
          </w:tcPr>
          <w:p w:rsidR="00BA564A" w:rsidRDefault="00A123AC"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r>
      <w:tr w:rsidR="007B1F33" w:rsidTr="00C1156A">
        <w:trPr>
          <w:trHeight w:val="283"/>
        </w:trPr>
        <w:tc>
          <w:tcPr>
            <w:tcW w:w="3227" w:type="dxa"/>
          </w:tcPr>
          <w:p w:rsidR="00BA564A" w:rsidRDefault="0059666E" w:rsidP="005C1D3E">
            <w:pPr>
              <w:pStyle w:val="NormalWeb"/>
              <w:spacing w:before="0" w:beforeAutospacing="0" w:after="0" w:afterAutospacing="0"/>
              <w:rPr>
                <w:rFonts w:ascii="Calibri" w:hAnsi="Calibri"/>
                <w:sz w:val="22"/>
                <w:szCs w:val="22"/>
              </w:rPr>
            </w:pPr>
            <w:r>
              <w:rPr>
                <w:rFonts w:ascii="Calibri" w:hAnsi="Calibri"/>
                <w:sz w:val="22"/>
                <w:szCs w:val="22"/>
              </w:rPr>
              <w:t>Métagénomique</w:t>
            </w:r>
          </w:p>
        </w:tc>
        <w:tc>
          <w:tcPr>
            <w:tcW w:w="837" w:type="dxa"/>
          </w:tcPr>
          <w:p w:rsidR="00BA564A" w:rsidRDefault="00BA564A" w:rsidP="000D7E48">
            <w:pPr>
              <w:pStyle w:val="NormalWeb"/>
              <w:spacing w:before="0" w:beforeAutospacing="0" w:after="0" w:afterAutospacing="0"/>
              <w:jc w:val="center"/>
              <w:rPr>
                <w:rFonts w:ascii="Calibri" w:hAnsi="Calibri"/>
                <w:sz w:val="22"/>
                <w:szCs w:val="22"/>
              </w:rPr>
            </w:pPr>
          </w:p>
        </w:tc>
        <w:tc>
          <w:tcPr>
            <w:tcW w:w="763" w:type="dxa"/>
          </w:tcPr>
          <w:p w:rsidR="00BA564A" w:rsidRDefault="00BA564A" w:rsidP="000D7E48">
            <w:pPr>
              <w:pStyle w:val="NormalWeb"/>
              <w:spacing w:before="0" w:beforeAutospacing="0" w:after="0" w:afterAutospacing="0"/>
              <w:jc w:val="center"/>
              <w:rPr>
                <w:rFonts w:ascii="Calibri" w:hAnsi="Calibri"/>
                <w:sz w:val="22"/>
                <w:szCs w:val="22"/>
              </w:rPr>
            </w:pPr>
          </w:p>
        </w:tc>
        <w:tc>
          <w:tcPr>
            <w:tcW w:w="9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BA564A" w:rsidP="000D7E48">
            <w:pPr>
              <w:pStyle w:val="NormalWeb"/>
              <w:spacing w:before="0" w:beforeAutospacing="0" w:after="0" w:afterAutospacing="0"/>
              <w:jc w:val="center"/>
              <w:rPr>
                <w:rFonts w:ascii="Calibri" w:hAnsi="Calibri"/>
                <w:sz w:val="22"/>
                <w:szCs w:val="22"/>
              </w:rPr>
            </w:pPr>
          </w:p>
        </w:tc>
        <w:tc>
          <w:tcPr>
            <w:tcW w:w="8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A123AC"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BA564A" w:rsidRDefault="00A123AC"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r>
      <w:tr w:rsidR="007B1F33" w:rsidTr="00C1156A">
        <w:trPr>
          <w:trHeight w:val="283"/>
        </w:trPr>
        <w:tc>
          <w:tcPr>
            <w:tcW w:w="3227" w:type="dxa"/>
          </w:tcPr>
          <w:p w:rsidR="00BA564A" w:rsidRDefault="0059666E" w:rsidP="005C1D3E">
            <w:pPr>
              <w:pStyle w:val="NormalWeb"/>
              <w:spacing w:before="0" w:beforeAutospacing="0" w:after="0" w:afterAutospacing="0"/>
              <w:rPr>
                <w:rFonts w:ascii="Calibri" w:hAnsi="Calibri"/>
                <w:sz w:val="22"/>
                <w:szCs w:val="22"/>
              </w:rPr>
            </w:pPr>
            <w:r>
              <w:rPr>
                <w:rFonts w:ascii="Calibri" w:hAnsi="Calibri"/>
                <w:sz w:val="22"/>
                <w:szCs w:val="22"/>
              </w:rPr>
              <w:t>Métatranscriptomique</w:t>
            </w:r>
          </w:p>
        </w:tc>
        <w:tc>
          <w:tcPr>
            <w:tcW w:w="837" w:type="dxa"/>
          </w:tcPr>
          <w:p w:rsidR="00BA564A" w:rsidRDefault="00BA564A" w:rsidP="000D7E48">
            <w:pPr>
              <w:pStyle w:val="NormalWeb"/>
              <w:spacing w:before="0" w:beforeAutospacing="0" w:after="0" w:afterAutospacing="0"/>
              <w:jc w:val="center"/>
              <w:rPr>
                <w:rFonts w:ascii="Calibri" w:hAnsi="Calibri"/>
                <w:sz w:val="22"/>
                <w:szCs w:val="22"/>
              </w:rPr>
            </w:pPr>
          </w:p>
        </w:tc>
        <w:tc>
          <w:tcPr>
            <w:tcW w:w="763" w:type="dxa"/>
          </w:tcPr>
          <w:p w:rsidR="00BA564A" w:rsidRDefault="00BA564A" w:rsidP="000D7E48">
            <w:pPr>
              <w:pStyle w:val="NormalWeb"/>
              <w:spacing w:before="0" w:beforeAutospacing="0" w:after="0" w:afterAutospacing="0"/>
              <w:jc w:val="center"/>
              <w:rPr>
                <w:rFonts w:ascii="Calibri" w:hAnsi="Calibri"/>
                <w:sz w:val="22"/>
                <w:szCs w:val="22"/>
              </w:rPr>
            </w:pPr>
          </w:p>
        </w:tc>
        <w:tc>
          <w:tcPr>
            <w:tcW w:w="9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BA564A" w:rsidP="000D7E48">
            <w:pPr>
              <w:pStyle w:val="NormalWeb"/>
              <w:spacing w:before="0" w:beforeAutospacing="0" w:after="0" w:afterAutospacing="0"/>
              <w:jc w:val="center"/>
              <w:rPr>
                <w:rFonts w:ascii="Calibri" w:hAnsi="Calibri"/>
                <w:sz w:val="22"/>
                <w:szCs w:val="22"/>
              </w:rPr>
            </w:pPr>
          </w:p>
        </w:tc>
        <w:tc>
          <w:tcPr>
            <w:tcW w:w="851" w:type="dxa"/>
          </w:tcPr>
          <w:p w:rsidR="00BA564A" w:rsidRDefault="00BA564A" w:rsidP="000D7E48">
            <w:pPr>
              <w:pStyle w:val="NormalWeb"/>
              <w:spacing w:before="0" w:beforeAutospacing="0" w:after="0" w:afterAutospacing="0"/>
              <w:jc w:val="center"/>
              <w:rPr>
                <w:rFonts w:ascii="Calibri" w:hAnsi="Calibri"/>
                <w:sz w:val="22"/>
                <w:szCs w:val="22"/>
              </w:rPr>
            </w:pPr>
          </w:p>
        </w:tc>
        <w:tc>
          <w:tcPr>
            <w:tcW w:w="1134" w:type="dxa"/>
          </w:tcPr>
          <w:p w:rsidR="00BA564A" w:rsidRDefault="00A123AC"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c>
          <w:tcPr>
            <w:tcW w:w="850" w:type="dxa"/>
          </w:tcPr>
          <w:p w:rsidR="00BA564A" w:rsidRDefault="000D7E48" w:rsidP="000D7E48">
            <w:pPr>
              <w:pStyle w:val="NormalWeb"/>
              <w:spacing w:before="0" w:beforeAutospacing="0" w:after="0" w:afterAutospacing="0"/>
              <w:jc w:val="center"/>
              <w:rPr>
                <w:rFonts w:ascii="Calibri" w:hAnsi="Calibri"/>
                <w:sz w:val="22"/>
                <w:szCs w:val="22"/>
              </w:rPr>
            </w:pPr>
            <w:r>
              <w:rPr>
                <w:rFonts w:ascii="Calibri" w:hAnsi="Calibri"/>
                <w:sz w:val="22"/>
                <w:szCs w:val="22"/>
              </w:rPr>
              <w:t>X</w:t>
            </w:r>
          </w:p>
        </w:tc>
      </w:tr>
    </w:tbl>
    <w:p w:rsidR="003B59B2" w:rsidRDefault="003B59B2" w:rsidP="005C1D3E">
      <w:pPr>
        <w:pStyle w:val="NormalWeb"/>
        <w:spacing w:before="0" w:beforeAutospacing="0" w:after="0" w:afterAutospacing="0"/>
        <w:rPr>
          <w:rFonts w:ascii="Calibri" w:hAnsi="Calibri"/>
          <w:sz w:val="22"/>
          <w:szCs w:val="22"/>
        </w:rPr>
      </w:pPr>
    </w:p>
    <w:p w:rsidR="00323E0F" w:rsidRDefault="00653E7C" w:rsidP="00653E7C">
      <w:pPr>
        <w:pStyle w:val="Titre1"/>
        <w:numPr>
          <w:ilvl w:val="0"/>
          <w:numId w:val="5"/>
        </w:numPr>
      </w:pPr>
      <w:r>
        <w:t xml:space="preserve">- </w:t>
      </w:r>
      <w:r w:rsidR="00D745E2">
        <w:t>Propositions</w:t>
      </w:r>
      <w:r w:rsidR="009A3EE6">
        <w:t xml:space="preserve"> </w:t>
      </w:r>
      <w:r w:rsidR="00BE3E4C">
        <w:t>générales sur le mode de fonctionnement</w:t>
      </w:r>
    </w:p>
    <w:p w:rsidR="00B86E64" w:rsidRPr="00B86E64" w:rsidRDefault="00B86E64" w:rsidP="00B86E64"/>
    <w:p w:rsidR="007C39DD" w:rsidRDefault="005B0D2B" w:rsidP="007C39DD">
      <w:r>
        <w:t>Ci-dessous une proposition de mode de fonctionnement, ainsi que les différents investissement</w:t>
      </w:r>
      <w:r w:rsidR="00AB4E24">
        <w:t>s</w:t>
      </w:r>
      <w:r>
        <w:t xml:space="preserve"> de l’équipe sur les thématiques des équipes</w:t>
      </w:r>
      <w:r w:rsidR="002F0185">
        <w:t>. Cette proposition correspond à l’état des lieux fait au 15/02/2016. En fonction de l’évolution des thématiques, a</w:t>
      </w:r>
      <w:r w:rsidR="0025443A">
        <w:t xml:space="preserve">insi que des projets, cela sera </w:t>
      </w:r>
      <w:r w:rsidR="002E0ABE">
        <w:t>actualisé</w:t>
      </w:r>
      <w:r w:rsidR="002F0185">
        <w:t xml:space="preserve"> pour prioriser de nouveaux besoins.</w:t>
      </w:r>
      <w:r w:rsidR="007C39DD">
        <w:t xml:space="preserve"> </w:t>
      </w:r>
    </w:p>
    <w:p w:rsidR="00C209FC" w:rsidRDefault="00CE512A" w:rsidP="00C209FC">
      <w:pPr>
        <w:pStyle w:val="Titre2"/>
      </w:pPr>
      <w:r>
        <w:t>Communication</w:t>
      </w:r>
    </w:p>
    <w:p w:rsidR="00C209FC" w:rsidRPr="00C209FC" w:rsidRDefault="00C209FC" w:rsidP="00C209FC">
      <w:pPr>
        <w:spacing w:after="0"/>
      </w:pPr>
    </w:p>
    <w:p w:rsidR="00283577" w:rsidRDefault="007C39DD" w:rsidP="00283577">
      <w:r>
        <w:t>Nous souhaitons attirer l’attention sur la</w:t>
      </w:r>
      <w:r w:rsidR="0025443A">
        <w:t xml:space="preserve"> communication à destination de la cellule </w:t>
      </w:r>
      <w:r>
        <w:t xml:space="preserve">bioinformatique </w:t>
      </w:r>
      <w:r w:rsidR="00CE512A">
        <w:t xml:space="preserve">concernant </w:t>
      </w:r>
      <w:r>
        <w:t xml:space="preserve"> les différentes analyses bioinfo prévues</w:t>
      </w:r>
      <w:r w:rsidR="0025443A">
        <w:t xml:space="preserve"> dans les projets. Impliquer la cellule </w:t>
      </w:r>
      <w:r>
        <w:t>au début des projets peut nous permettre d’être force de proposition sur les moyens, protocoles ou encore interlocuteurs préférentiels (via réseau bio</w:t>
      </w:r>
      <w:r w:rsidR="00AE2940">
        <w:t>i</w:t>
      </w:r>
      <w:r>
        <w:t>nfo) pour la réalisation du travail.</w:t>
      </w:r>
    </w:p>
    <w:p w:rsidR="00283577" w:rsidRDefault="00283577" w:rsidP="00283577">
      <w:pPr>
        <w:pStyle w:val="Titre2"/>
      </w:pPr>
      <w:r>
        <w:t>Fonctionnement</w:t>
      </w:r>
      <w:r w:rsidR="0046140D">
        <w:t xml:space="preserve"> / Ressources</w:t>
      </w:r>
    </w:p>
    <w:p w:rsidR="00C040EF" w:rsidRPr="00C040EF" w:rsidRDefault="00C040EF" w:rsidP="00C040EF">
      <w:pPr>
        <w:spacing w:after="0"/>
      </w:pPr>
    </w:p>
    <w:p w:rsidR="00106660" w:rsidRDefault="00106660" w:rsidP="00283577">
      <w:r>
        <w:t>Le suivi des tâches et travaux réalisés par le plateau bioinfo sera tracé dans le ge</w:t>
      </w:r>
      <w:r w:rsidR="009A3EE6">
        <w:t>stionnaire de tâche Redmine</w:t>
      </w:r>
      <w:r>
        <w:t xml:space="preserve">. Afin de pouvoir faciliter les </w:t>
      </w:r>
      <w:r w:rsidR="0025443A">
        <w:t>interactions</w:t>
      </w:r>
      <w:r>
        <w:t xml:space="preserve"> ainsi que le suivi du </w:t>
      </w:r>
      <w:r w:rsidR="006901C1">
        <w:t>travail, il</w:t>
      </w:r>
      <w:r>
        <w:t xml:space="preserve"> sera demandé aux équipes de l’utiliser afin de consigner le travail sur le projet correspondant</w:t>
      </w:r>
      <w:r w:rsidR="006901C1">
        <w:t>.</w:t>
      </w:r>
      <w:r w:rsidR="0025443A">
        <w:t xml:space="preserve"> Le but est de garder trace du travail réalisé par chacun. </w:t>
      </w:r>
    </w:p>
    <w:p w:rsidR="00283577" w:rsidRDefault="0003499A" w:rsidP="005C1D3E">
      <w:pPr>
        <w:pStyle w:val="NormalWeb"/>
        <w:spacing w:before="0" w:beforeAutospacing="0" w:after="0" w:afterAutospacing="0"/>
        <w:rPr>
          <w:rFonts w:ascii="Calibri" w:hAnsi="Calibri"/>
          <w:sz w:val="22"/>
          <w:szCs w:val="22"/>
        </w:rPr>
      </w:pPr>
      <w:r>
        <w:rPr>
          <w:rFonts w:ascii="Calibri" w:hAnsi="Calibri"/>
          <w:sz w:val="22"/>
          <w:szCs w:val="22"/>
        </w:rPr>
        <w:t>Nicolas a 100% de son temps affecté au plateau, il s’investira donc potentiellement sur tous les aspects traités. Adeline a environ 20% de son temps affecté au plateau, elle garde donc un</w:t>
      </w:r>
      <w:r w:rsidR="00561124">
        <w:rPr>
          <w:rFonts w:ascii="Calibri" w:hAnsi="Calibri"/>
          <w:sz w:val="22"/>
          <w:szCs w:val="22"/>
        </w:rPr>
        <w:t>e grande partie de son temps pour</w:t>
      </w:r>
      <w:r>
        <w:rPr>
          <w:rFonts w:ascii="Calibri" w:hAnsi="Calibri"/>
          <w:sz w:val="22"/>
          <w:szCs w:val="22"/>
        </w:rPr>
        <w:t xml:space="preserve"> l’analyse des données Botrytis. Son investissement côté plateau portera donc préférentiellement sur les tâches ou thématiques transversales ou</w:t>
      </w:r>
      <w:r w:rsidR="00561124">
        <w:rPr>
          <w:rFonts w:ascii="Calibri" w:hAnsi="Calibri"/>
          <w:sz w:val="22"/>
          <w:szCs w:val="22"/>
        </w:rPr>
        <w:t xml:space="preserve"> encore</w:t>
      </w:r>
      <w:r>
        <w:rPr>
          <w:rFonts w:ascii="Calibri" w:hAnsi="Calibri"/>
          <w:sz w:val="22"/>
          <w:szCs w:val="22"/>
        </w:rPr>
        <w:t xml:space="preserve"> les outils spécifiques du plateau (portail web, …)</w:t>
      </w:r>
      <w:r w:rsidR="0074363D">
        <w:rPr>
          <w:rFonts w:ascii="Calibri" w:hAnsi="Calibri"/>
          <w:sz w:val="22"/>
          <w:szCs w:val="22"/>
        </w:rPr>
        <w:t xml:space="preserve">. </w:t>
      </w:r>
    </w:p>
    <w:p w:rsidR="00190279" w:rsidRDefault="00190279" w:rsidP="005C1D3E">
      <w:pPr>
        <w:pStyle w:val="NormalWeb"/>
        <w:spacing w:before="0" w:beforeAutospacing="0" w:after="0" w:afterAutospacing="0"/>
        <w:rPr>
          <w:rFonts w:ascii="Calibri" w:hAnsi="Calibri"/>
          <w:sz w:val="22"/>
          <w:szCs w:val="22"/>
        </w:rPr>
      </w:pPr>
    </w:p>
    <w:p w:rsidR="0046140D" w:rsidRDefault="0046140D" w:rsidP="0046140D">
      <w:pPr>
        <w:spacing w:after="0"/>
      </w:pPr>
      <w:r>
        <w:t>La cellule bioinfo possède une machine pouvant accueillir des programmes spécifiques et être ouverte sur demande pour des tests ou des jeux de données de taille raisonnable. Pas de stockage définitif.</w:t>
      </w:r>
      <w:r w:rsidR="00764B48">
        <w:t xml:space="preserve"> N’hésitez pas à demander un accès si nécessaire.</w:t>
      </w:r>
    </w:p>
    <w:p w:rsidR="0046140D" w:rsidRDefault="0046140D" w:rsidP="0046140D">
      <w:pPr>
        <w:spacing w:after="0"/>
      </w:pPr>
      <w:r>
        <w:t>Nous encourageons préférentiellement l’utilisation de serveurs institutionnels (Genotoul, URGI, Geneouest…)</w:t>
      </w:r>
      <w:r w:rsidR="009A3EE6">
        <w:t>, pour lesquels nous proposons un accompagnement à l’utilisation.</w:t>
      </w:r>
    </w:p>
    <w:p w:rsidR="00F95C97" w:rsidRDefault="00F95C97" w:rsidP="0046140D">
      <w:pPr>
        <w:spacing w:after="0"/>
      </w:pPr>
      <w:r>
        <w:t>Pour le stockage pérenne des données brutes nouvellement acquises (ou des anciennes qui pourraient être ré-utilisées), nous préconisons l’utilisation de l’instance ARCHIVE du CATI BBRIC.</w:t>
      </w:r>
    </w:p>
    <w:p w:rsidR="00764B48" w:rsidRDefault="00764B48" w:rsidP="0046140D">
      <w:pPr>
        <w:spacing w:after="0"/>
      </w:pPr>
    </w:p>
    <w:p w:rsidR="00764B48" w:rsidRPr="007009B3" w:rsidRDefault="00016031" w:rsidP="0046140D">
      <w:pPr>
        <w:spacing w:after="0"/>
      </w:pPr>
      <w:r>
        <w:t xml:space="preserve">Il ne faut pas hésiter à nous solliciter sur des questions d’analyse ou plus orienté </w:t>
      </w:r>
      <w:r w:rsidR="00F95C97">
        <w:t>bio-</w:t>
      </w:r>
      <w:r>
        <w:t xml:space="preserve">informatique. </w:t>
      </w:r>
      <w:r w:rsidR="009A3EE6">
        <w:t>Le bureau est ouvert en permanence et toute interaction est la bienvenue !</w:t>
      </w:r>
    </w:p>
    <w:p w:rsidR="00CF0340" w:rsidRDefault="00CF0340" w:rsidP="00C040EF">
      <w:pPr>
        <w:pStyle w:val="Titre2"/>
      </w:pPr>
      <w:r>
        <w:lastRenderedPageBreak/>
        <w:t>Encadrements</w:t>
      </w:r>
      <w:r w:rsidR="00F95C97">
        <w:t xml:space="preserve"> / Nouveaux arrivants</w:t>
      </w:r>
    </w:p>
    <w:p w:rsidR="00C040EF" w:rsidRPr="00C040EF" w:rsidRDefault="00C040EF" w:rsidP="00C040EF">
      <w:pPr>
        <w:spacing w:after="0"/>
      </w:pPr>
    </w:p>
    <w:p w:rsidR="00CF0340" w:rsidRDefault="00CF0340" w:rsidP="005C1D3E">
      <w:pPr>
        <w:pStyle w:val="NormalWeb"/>
        <w:spacing w:before="0" w:beforeAutospacing="0" w:after="0" w:afterAutospacing="0"/>
        <w:rPr>
          <w:rFonts w:ascii="Calibri" w:hAnsi="Calibri"/>
          <w:sz w:val="22"/>
          <w:szCs w:val="22"/>
        </w:rPr>
      </w:pPr>
      <w:r>
        <w:rPr>
          <w:rFonts w:ascii="Calibri" w:hAnsi="Calibri"/>
          <w:sz w:val="22"/>
          <w:szCs w:val="22"/>
        </w:rPr>
        <w:t>Il nous est tout à fait possible de participer à l’encadrement de stagiaire et autre, avec un investissement plus ou moins important selon la thémat</w:t>
      </w:r>
      <w:r w:rsidR="002E0ABE">
        <w:rPr>
          <w:rFonts w:ascii="Calibri" w:hAnsi="Calibri"/>
          <w:sz w:val="22"/>
          <w:szCs w:val="22"/>
        </w:rPr>
        <w:t xml:space="preserve">ique. Cela s’accompagne aussi </w:t>
      </w:r>
      <w:r w:rsidR="00F95C97">
        <w:rPr>
          <w:rFonts w:ascii="Calibri" w:hAnsi="Calibri"/>
          <w:sz w:val="22"/>
          <w:szCs w:val="22"/>
        </w:rPr>
        <w:t xml:space="preserve">de </w:t>
      </w:r>
      <w:r>
        <w:rPr>
          <w:rFonts w:ascii="Calibri" w:hAnsi="Calibri"/>
          <w:sz w:val="22"/>
          <w:szCs w:val="22"/>
        </w:rPr>
        <w:t>la formation ou démonstration des outils de la cellule (gestionnaire de projet, ..)</w:t>
      </w:r>
      <w:r w:rsidR="00FF7331">
        <w:rPr>
          <w:rFonts w:ascii="Calibri" w:hAnsi="Calibri"/>
          <w:sz w:val="22"/>
          <w:szCs w:val="22"/>
        </w:rPr>
        <w:t xml:space="preserve"> pour les nouveaux arrivants dans l’unité.</w:t>
      </w:r>
    </w:p>
    <w:p w:rsidR="00CC0EA1" w:rsidRDefault="00CC0EA1" w:rsidP="005C1D3E">
      <w:pPr>
        <w:pStyle w:val="NormalWeb"/>
        <w:spacing w:before="0" w:beforeAutospacing="0" w:after="0" w:afterAutospacing="0"/>
        <w:rPr>
          <w:rFonts w:ascii="Calibri" w:hAnsi="Calibri"/>
          <w:sz w:val="22"/>
          <w:szCs w:val="22"/>
        </w:rPr>
      </w:pPr>
    </w:p>
    <w:p w:rsidR="00335524" w:rsidRDefault="00CC0EA1" w:rsidP="00335524">
      <w:pPr>
        <w:pStyle w:val="Titre2"/>
      </w:pPr>
      <w:r>
        <w:t>Formation / Transfert compétences</w:t>
      </w:r>
    </w:p>
    <w:p w:rsidR="00C040EF" w:rsidRPr="00C040EF" w:rsidRDefault="00C040EF" w:rsidP="00C040EF">
      <w:pPr>
        <w:spacing w:after="0"/>
      </w:pPr>
    </w:p>
    <w:p w:rsidR="0003307D" w:rsidRDefault="00CC0EA1" w:rsidP="00CC0EA1">
      <w:r>
        <w:t>Nous proposons de réal</w:t>
      </w:r>
      <w:r w:rsidR="00CE6B17">
        <w:t xml:space="preserve">iser des formations </w:t>
      </w:r>
      <w:r w:rsidR="00CE6B17" w:rsidRPr="00611745">
        <w:t>sur demande</w:t>
      </w:r>
      <w:r>
        <w:t xml:space="preserve"> selon les besoins des différentes équipes ou personnes. Afin d’être le plus efficace possible, </w:t>
      </w:r>
      <w:r w:rsidR="00BE3E4C">
        <w:t xml:space="preserve">les </w:t>
      </w:r>
      <w:r>
        <w:t>formations envisagées seront dans un premier temps très pratiques. Beaucoup de formations existent sur la bioinfo et l’analyse de NGS (alignement, assemblage, …), les langages de programmation (Python, R, …). Il faut que le besoin soit clairement identifié pour que l’</w:t>
      </w:r>
      <w:r w:rsidR="0096177B">
        <w:t xml:space="preserve">on puisse </w:t>
      </w:r>
      <w:r w:rsidR="00CC2025">
        <w:t>définir</w:t>
      </w:r>
      <w:r>
        <w:t xml:space="preserve"> si nous pouvons apporter un </w:t>
      </w:r>
      <w:r w:rsidR="0035688C">
        <w:t>complément</w:t>
      </w:r>
      <w:r w:rsidR="00A21FC7">
        <w:t xml:space="preserve"> cohérent à une formation déj</w:t>
      </w:r>
      <w:r w:rsidR="0035688C">
        <w:t>à</w:t>
      </w:r>
      <w:r>
        <w:t xml:space="preserve"> existante</w:t>
      </w:r>
      <w:r w:rsidR="00A21FC7">
        <w:t>. En revanche, nous réaliserons au fur et à mesure des support</w:t>
      </w:r>
      <w:r w:rsidR="00B55D36">
        <w:t>s</w:t>
      </w:r>
      <w:r w:rsidR="00A21FC7">
        <w:t xml:space="preserve"> de </w:t>
      </w:r>
      <w:r w:rsidR="00F5612D">
        <w:t>formations et tutoriels qui seront mis à disposition (ex : utilisation ordonnanceur cluster calcul, transfert données fastq serveur archive CATI).</w:t>
      </w:r>
      <w:r w:rsidR="00543071">
        <w:t xml:space="preserve"> Le but est de constituer un ensemble de ressource</w:t>
      </w:r>
      <w:r w:rsidR="00190279">
        <w:t>s</w:t>
      </w:r>
      <w:r w:rsidR="00543071">
        <w:t xml:space="preserve"> disponible</w:t>
      </w:r>
      <w:r w:rsidR="00190279">
        <w:t>s</w:t>
      </w:r>
      <w:r w:rsidR="00543071">
        <w:t xml:space="preserve"> pour l’unité.</w:t>
      </w:r>
      <w:r w:rsidR="0003307D">
        <w:t xml:space="preserve"> Par la suite cela pourra s’agrémenter de protocole d’analyse </w:t>
      </w:r>
      <w:r w:rsidR="00774CB7">
        <w:t xml:space="preserve">ou </w:t>
      </w:r>
      <w:r w:rsidR="0003307D">
        <w:t xml:space="preserve">autre </w:t>
      </w:r>
      <w:r w:rsidR="00774CB7">
        <w:t xml:space="preserve">utilitaire </w:t>
      </w:r>
      <w:r w:rsidR="0003307D">
        <w:t>(ressource externe formation bioinfo, CATI).</w:t>
      </w:r>
    </w:p>
    <w:p w:rsidR="00774CB7" w:rsidRDefault="006D01B5" w:rsidP="00774CB7">
      <w:pPr>
        <w:spacing w:after="0"/>
      </w:pPr>
      <w:r>
        <w:t>Actuellement, l</w:t>
      </w:r>
      <w:r w:rsidR="00BE3E4C">
        <w:t xml:space="preserve">es </w:t>
      </w:r>
      <w:r w:rsidR="00774CB7">
        <w:t>formation</w:t>
      </w:r>
      <w:r w:rsidR="00BE3E4C">
        <w:t>s que nous pouvons organiser (</w:t>
      </w:r>
      <w:r w:rsidR="00611745">
        <w:t xml:space="preserve">uniquement </w:t>
      </w:r>
      <w:r w:rsidR="00BE3E4C">
        <w:t>sur demande)</w:t>
      </w:r>
      <w:r w:rsidR="00774CB7">
        <w:t> :</w:t>
      </w:r>
    </w:p>
    <w:p w:rsidR="00774CB7" w:rsidRDefault="00774CB7" w:rsidP="00774CB7">
      <w:pPr>
        <w:pStyle w:val="Paragraphedeliste"/>
        <w:numPr>
          <w:ilvl w:val="0"/>
          <w:numId w:val="3"/>
        </w:numPr>
        <w:spacing w:after="0"/>
      </w:pPr>
      <w:r>
        <w:t>Formation à l’utilisation basique de UNIX/Linux</w:t>
      </w:r>
    </w:p>
    <w:p w:rsidR="00774CB7" w:rsidRDefault="00774CB7" w:rsidP="00774CB7">
      <w:pPr>
        <w:pStyle w:val="Paragraphedeliste"/>
        <w:numPr>
          <w:ilvl w:val="0"/>
          <w:numId w:val="3"/>
        </w:numPr>
        <w:spacing w:after="0"/>
      </w:pPr>
      <w:r>
        <w:t xml:space="preserve">Formation à l’utilisation d’un cluster de calcul (ordonnanceur de job). </w:t>
      </w:r>
    </w:p>
    <w:p w:rsidR="00774CB7" w:rsidRDefault="00774CB7" w:rsidP="00774CB7">
      <w:pPr>
        <w:pStyle w:val="Paragraphedeliste"/>
        <w:numPr>
          <w:ilvl w:val="0"/>
          <w:numId w:val="3"/>
        </w:numPr>
        <w:spacing w:after="0"/>
      </w:pPr>
      <w:r>
        <w:t>Formations du CATI BBRIC (module à rejouer)</w:t>
      </w:r>
    </w:p>
    <w:p w:rsidR="00774CB7" w:rsidRDefault="00774CB7" w:rsidP="00774CB7">
      <w:pPr>
        <w:spacing w:after="0"/>
      </w:pPr>
    </w:p>
    <w:p w:rsidR="00774CB7" w:rsidRDefault="00774CB7" w:rsidP="00774CB7">
      <w:pPr>
        <w:pStyle w:val="Paragraphedeliste"/>
        <w:numPr>
          <w:ilvl w:val="0"/>
          <w:numId w:val="3"/>
        </w:numPr>
      </w:pPr>
      <w:r>
        <w:t>Formation au versioning de code, sécurisation et partage de code informatique. ( à destination des personnes développant un peu de code, R,…).</w:t>
      </w:r>
    </w:p>
    <w:p w:rsidR="00CC0EA1" w:rsidRPr="00CC0EA1" w:rsidRDefault="00774CB7" w:rsidP="00CC0EA1">
      <w:pPr>
        <w:pStyle w:val="Paragraphedeliste"/>
        <w:numPr>
          <w:ilvl w:val="0"/>
          <w:numId w:val="3"/>
        </w:numPr>
      </w:pPr>
      <w:r>
        <w:t>Formation à la virtualisation simple pour la mise en place d’environnement d’analyse. (à destination des personnes qui réalisent des analyses sur leur machine, comment isoler l’environnement de travail).</w:t>
      </w:r>
    </w:p>
    <w:p w:rsidR="005C1D3E" w:rsidRPr="008D6FC4" w:rsidRDefault="008D6FC4" w:rsidP="00653E7C">
      <w:pPr>
        <w:pStyle w:val="Titre1"/>
        <w:numPr>
          <w:ilvl w:val="0"/>
          <w:numId w:val="5"/>
        </w:numPr>
      </w:pPr>
      <w:r>
        <w:t xml:space="preserve">- </w:t>
      </w:r>
      <w:r w:rsidR="00BE3E4C" w:rsidRPr="008D6FC4">
        <w:t>Propositions d’actions à</w:t>
      </w:r>
      <w:r w:rsidR="005C1D3E" w:rsidRPr="008D6FC4">
        <w:t xml:space="preserve"> court terme</w:t>
      </w:r>
      <w:r w:rsidR="00360AE0" w:rsidRPr="008D6FC4">
        <w:t xml:space="preserve"> (6 mois</w:t>
      </w:r>
      <w:r w:rsidR="007D04E7" w:rsidRPr="008D6FC4">
        <w:t xml:space="preserve"> +</w:t>
      </w:r>
      <w:r w:rsidR="00360AE0" w:rsidRPr="008D6FC4">
        <w:t>)</w:t>
      </w:r>
    </w:p>
    <w:p w:rsidR="005C1D3E" w:rsidRDefault="005C1D3E" w:rsidP="005C1D3E">
      <w:pPr>
        <w:pStyle w:val="NormalWeb"/>
        <w:spacing w:before="0" w:beforeAutospacing="0" w:after="0" w:afterAutospacing="0"/>
        <w:rPr>
          <w:rFonts w:ascii="Calibri" w:hAnsi="Calibri"/>
          <w:sz w:val="22"/>
          <w:szCs w:val="22"/>
        </w:rPr>
      </w:pPr>
      <w:r>
        <w:rPr>
          <w:rFonts w:ascii="Calibri" w:hAnsi="Calibri"/>
          <w:sz w:val="22"/>
          <w:szCs w:val="22"/>
        </w:rPr>
        <w:t> </w:t>
      </w:r>
    </w:p>
    <w:p w:rsidR="002C6CBA" w:rsidRDefault="002C6CBA" w:rsidP="00217056">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Formation à l’utilisation de Redmine</w:t>
      </w:r>
      <w:r w:rsidR="00217056">
        <w:rPr>
          <w:rFonts w:ascii="Calibri" w:hAnsi="Calibri"/>
          <w:sz w:val="22"/>
          <w:szCs w:val="22"/>
        </w:rPr>
        <w:t> : réalisation d’</w:t>
      </w:r>
      <w:r w:rsidR="00E0521F">
        <w:rPr>
          <w:rFonts w:ascii="Calibri" w:hAnsi="Calibri"/>
          <w:sz w:val="22"/>
          <w:szCs w:val="22"/>
        </w:rPr>
        <w:t xml:space="preserve">une table ronde ITA </w:t>
      </w:r>
      <w:r w:rsidR="00217056">
        <w:rPr>
          <w:rFonts w:ascii="Calibri" w:hAnsi="Calibri"/>
          <w:sz w:val="22"/>
          <w:szCs w:val="22"/>
        </w:rPr>
        <w:t>formation sur l’outil, la prise en main, utilisation basique, …</w:t>
      </w:r>
    </w:p>
    <w:p w:rsidR="005D2A33" w:rsidRDefault="005D2A33" w:rsidP="00214D3C">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Mise en place d’une veille active et réalisation</w:t>
      </w:r>
      <w:r w:rsidR="006D4C3B">
        <w:rPr>
          <w:rFonts w:ascii="Calibri" w:hAnsi="Calibri"/>
          <w:sz w:val="22"/>
          <w:szCs w:val="22"/>
        </w:rPr>
        <w:t xml:space="preserve"> de</w:t>
      </w:r>
      <w:r>
        <w:rPr>
          <w:rFonts w:ascii="Calibri" w:hAnsi="Calibri"/>
          <w:sz w:val="22"/>
          <w:szCs w:val="22"/>
        </w:rPr>
        <w:t xml:space="preserve"> protocole</w:t>
      </w:r>
      <w:r w:rsidR="006D4C3B">
        <w:rPr>
          <w:rFonts w:ascii="Calibri" w:hAnsi="Calibri"/>
          <w:sz w:val="22"/>
          <w:szCs w:val="22"/>
        </w:rPr>
        <w:t>s</w:t>
      </w:r>
      <w:r>
        <w:rPr>
          <w:rFonts w:ascii="Calibri" w:hAnsi="Calibri"/>
          <w:sz w:val="22"/>
          <w:szCs w:val="22"/>
        </w:rPr>
        <w:t xml:space="preserve"> d’analyse autour du RNA-Seq type « Dual RNA-Seq »</w:t>
      </w:r>
      <w:r w:rsidR="00214D3C">
        <w:rPr>
          <w:rFonts w:ascii="Calibri" w:hAnsi="Calibri"/>
          <w:sz w:val="22"/>
          <w:szCs w:val="22"/>
        </w:rPr>
        <w:t>, biblio, tests : le but est de former un petit groupe de personnes travaillant sur de</w:t>
      </w:r>
      <w:r w:rsidR="006D4C3B">
        <w:rPr>
          <w:rFonts w:ascii="Calibri" w:hAnsi="Calibri"/>
          <w:sz w:val="22"/>
          <w:szCs w:val="22"/>
        </w:rPr>
        <w:t>s données RNA-Seq de type inter</w:t>
      </w:r>
      <w:r w:rsidR="00214D3C">
        <w:rPr>
          <w:rFonts w:ascii="Calibri" w:hAnsi="Calibri"/>
          <w:sz w:val="22"/>
          <w:szCs w:val="22"/>
        </w:rPr>
        <w:t xml:space="preserve">action </w:t>
      </w:r>
      <w:r w:rsidR="006D4C3B">
        <w:rPr>
          <w:rFonts w:ascii="Calibri" w:hAnsi="Calibri"/>
          <w:sz w:val="22"/>
          <w:szCs w:val="22"/>
        </w:rPr>
        <w:t xml:space="preserve">hôte-pathogène </w:t>
      </w:r>
      <w:r w:rsidR="00214D3C">
        <w:rPr>
          <w:rFonts w:ascii="Calibri" w:hAnsi="Calibri"/>
          <w:sz w:val="22"/>
          <w:szCs w:val="22"/>
        </w:rPr>
        <w:t xml:space="preserve">et/ou cinétique pour définir des protocoles d’analyses (plan exp, données attendues, analyse diff, enrichissement).  </w:t>
      </w:r>
      <w:r w:rsidR="00E0521F">
        <w:rPr>
          <w:rFonts w:ascii="Calibri" w:hAnsi="Calibri"/>
          <w:sz w:val="22"/>
          <w:szCs w:val="22"/>
        </w:rPr>
        <w:t>Cette thématique est très fortement ressortie et le besoin d’analyse est clairement identifié.</w:t>
      </w:r>
    </w:p>
    <w:p w:rsidR="00E0521F" w:rsidRPr="00E0521F" w:rsidRDefault="00E0521F" w:rsidP="00E0521F">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 xml:space="preserve">Support à l’équipe AMPC, réalisation d’analyse de données sur le nouveau génome pacBio colleto  (duplication segmental, </w:t>
      </w:r>
      <w:r w:rsidR="00A0361B">
        <w:rPr>
          <w:rFonts w:ascii="Calibri" w:hAnsi="Calibri"/>
          <w:sz w:val="22"/>
          <w:szCs w:val="22"/>
        </w:rPr>
        <w:t xml:space="preserve"> génomique comparative</w:t>
      </w:r>
      <w:r w:rsidR="002B6E17">
        <w:rPr>
          <w:rFonts w:ascii="Calibri" w:hAnsi="Calibri"/>
          <w:sz w:val="22"/>
          <w:szCs w:val="22"/>
        </w:rPr>
        <w:t>, visualisation</w:t>
      </w:r>
      <w:r w:rsidR="00A0361B">
        <w:rPr>
          <w:rFonts w:ascii="Calibri" w:hAnsi="Calibri"/>
          <w:sz w:val="22"/>
          <w:szCs w:val="22"/>
        </w:rPr>
        <w:t>)</w:t>
      </w:r>
    </w:p>
    <w:p w:rsidR="005D2A33" w:rsidRDefault="00C33C83" w:rsidP="00214D3C">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t>Accompa</w:t>
      </w:r>
      <w:r w:rsidR="00414C14">
        <w:rPr>
          <w:rFonts w:ascii="Calibri" w:hAnsi="Calibri"/>
          <w:sz w:val="22"/>
          <w:szCs w:val="22"/>
        </w:rPr>
        <w:t>g</w:t>
      </w:r>
      <w:r>
        <w:rPr>
          <w:rFonts w:ascii="Calibri" w:hAnsi="Calibri"/>
          <w:sz w:val="22"/>
          <w:szCs w:val="22"/>
        </w:rPr>
        <w:t>nement Ralph Dean</w:t>
      </w:r>
      <w:r w:rsidR="00214D3C">
        <w:rPr>
          <w:rFonts w:ascii="Calibri" w:hAnsi="Calibri"/>
          <w:sz w:val="22"/>
          <w:szCs w:val="22"/>
        </w:rPr>
        <w:t xml:space="preserve"> lors de son séjour </w:t>
      </w:r>
      <w:r w:rsidR="00016031">
        <w:rPr>
          <w:rFonts w:ascii="Calibri" w:hAnsi="Calibri"/>
          <w:sz w:val="22"/>
          <w:szCs w:val="22"/>
        </w:rPr>
        <w:t>: analyse</w:t>
      </w:r>
      <w:r w:rsidR="00214D3C">
        <w:rPr>
          <w:rFonts w:ascii="Calibri" w:hAnsi="Calibri"/>
          <w:sz w:val="22"/>
          <w:szCs w:val="22"/>
        </w:rPr>
        <w:t xml:space="preserve"> de </w:t>
      </w:r>
      <w:r w:rsidR="00016031">
        <w:rPr>
          <w:rFonts w:ascii="Calibri" w:hAnsi="Calibri"/>
          <w:sz w:val="22"/>
          <w:szCs w:val="22"/>
        </w:rPr>
        <w:t>génomique</w:t>
      </w:r>
      <w:r w:rsidR="00B016FB">
        <w:rPr>
          <w:rFonts w:ascii="Calibri" w:hAnsi="Calibri"/>
          <w:sz w:val="22"/>
          <w:szCs w:val="22"/>
        </w:rPr>
        <w:t xml:space="preserve"> comparative</w:t>
      </w:r>
      <w:r w:rsidR="00214D3C">
        <w:rPr>
          <w:rFonts w:ascii="Calibri" w:hAnsi="Calibri"/>
          <w:sz w:val="22"/>
          <w:szCs w:val="22"/>
        </w:rPr>
        <w:t xml:space="preserve"> à </w:t>
      </w:r>
      <w:r w:rsidR="00016031">
        <w:rPr>
          <w:rFonts w:ascii="Calibri" w:hAnsi="Calibri"/>
          <w:sz w:val="22"/>
          <w:szCs w:val="22"/>
        </w:rPr>
        <w:t xml:space="preserve">définir. </w:t>
      </w:r>
      <w:r w:rsidR="00214D3C">
        <w:rPr>
          <w:rFonts w:ascii="Calibri" w:hAnsi="Calibri"/>
          <w:sz w:val="22"/>
          <w:szCs w:val="22"/>
        </w:rPr>
        <w:t>Quel support ?</w:t>
      </w:r>
      <w:r w:rsidR="006314A3">
        <w:rPr>
          <w:rFonts w:ascii="Calibri" w:hAnsi="Calibri"/>
          <w:sz w:val="22"/>
          <w:szCs w:val="22"/>
        </w:rPr>
        <w:t xml:space="preserve"> Quels besoins ?</w:t>
      </w:r>
    </w:p>
    <w:p w:rsidR="009D25C1" w:rsidRPr="009C7EE9" w:rsidRDefault="00ED7C2D" w:rsidP="004B7970">
      <w:pPr>
        <w:pStyle w:val="NormalWeb"/>
        <w:numPr>
          <w:ilvl w:val="0"/>
          <w:numId w:val="1"/>
        </w:numPr>
        <w:spacing w:before="0" w:beforeAutospacing="0" w:after="0" w:afterAutospacing="0"/>
        <w:rPr>
          <w:rFonts w:ascii="Calibri" w:hAnsi="Calibri"/>
          <w:sz w:val="22"/>
          <w:szCs w:val="22"/>
        </w:rPr>
      </w:pPr>
      <w:r w:rsidRPr="009C7EE9">
        <w:rPr>
          <w:rFonts w:ascii="Calibri" w:hAnsi="Calibri"/>
          <w:sz w:val="22"/>
          <w:szCs w:val="22"/>
        </w:rPr>
        <w:t>S</w:t>
      </w:r>
      <w:r w:rsidR="009C7EE9">
        <w:rPr>
          <w:rFonts w:ascii="Calibri" w:hAnsi="Calibri"/>
          <w:sz w:val="22"/>
          <w:szCs w:val="22"/>
        </w:rPr>
        <w:t xml:space="preserve">uite suivi </w:t>
      </w:r>
      <w:r w:rsidR="00392B09">
        <w:rPr>
          <w:rFonts w:ascii="Calibri" w:hAnsi="Calibri"/>
          <w:sz w:val="22"/>
          <w:szCs w:val="22"/>
        </w:rPr>
        <w:t xml:space="preserve">du </w:t>
      </w:r>
      <w:r w:rsidR="009C7EE9">
        <w:rPr>
          <w:rFonts w:ascii="Calibri" w:hAnsi="Calibri"/>
          <w:sz w:val="22"/>
          <w:szCs w:val="22"/>
        </w:rPr>
        <w:t>projet Gandalf (Lepto, Epidemio)</w:t>
      </w:r>
    </w:p>
    <w:p w:rsidR="00C05B14" w:rsidRDefault="00C05B14" w:rsidP="004B7970">
      <w:pPr>
        <w:pStyle w:val="NormalWeb"/>
        <w:numPr>
          <w:ilvl w:val="0"/>
          <w:numId w:val="1"/>
        </w:numPr>
        <w:spacing w:before="0" w:beforeAutospacing="0" w:after="0" w:afterAutospacing="0"/>
        <w:rPr>
          <w:rFonts w:ascii="Calibri" w:hAnsi="Calibri"/>
          <w:sz w:val="22"/>
          <w:szCs w:val="22"/>
        </w:rPr>
      </w:pPr>
      <w:r>
        <w:rPr>
          <w:rFonts w:ascii="Calibri" w:hAnsi="Calibri"/>
          <w:sz w:val="22"/>
          <w:szCs w:val="22"/>
        </w:rPr>
        <w:lastRenderedPageBreak/>
        <w:t>Outil d’extraction de séquence (gène dans différentes souches). Besoin exprimé par plusieurs équipes, cas d’utilisation à définir.</w:t>
      </w:r>
    </w:p>
    <w:p w:rsidR="005C1D3E" w:rsidRDefault="005C1D3E" w:rsidP="005C1D3E">
      <w:pPr>
        <w:pStyle w:val="NormalWeb"/>
        <w:spacing w:before="0" w:beforeAutospacing="0" w:after="0" w:afterAutospacing="0"/>
        <w:rPr>
          <w:rFonts w:ascii="Calibri" w:hAnsi="Calibri"/>
          <w:sz w:val="22"/>
          <w:szCs w:val="22"/>
        </w:rPr>
      </w:pPr>
      <w:r>
        <w:rPr>
          <w:rFonts w:ascii="Calibri" w:hAnsi="Calibri"/>
          <w:sz w:val="22"/>
          <w:szCs w:val="22"/>
        </w:rPr>
        <w:t> </w:t>
      </w:r>
    </w:p>
    <w:p w:rsidR="005C1D3E" w:rsidRDefault="008D6FC4" w:rsidP="00653E7C">
      <w:pPr>
        <w:pStyle w:val="Titre1"/>
        <w:numPr>
          <w:ilvl w:val="0"/>
          <w:numId w:val="5"/>
        </w:numPr>
      </w:pPr>
      <w:r>
        <w:t xml:space="preserve">- </w:t>
      </w:r>
      <w:r w:rsidR="00BE3E4C" w:rsidRPr="005865EE">
        <w:t xml:space="preserve">Propositions </w:t>
      </w:r>
      <w:r w:rsidR="00BE3E4C">
        <w:t>d’</w:t>
      </w:r>
      <w:r w:rsidR="00BE3E4C" w:rsidRPr="005865EE">
        <w:t>actions à</w:t>
      </w:r>
      <w:r w:rsidR="005C1D3E">
        <w:t xml:space="preserve"> long terme</w:t>
      </w:r>
      <w:r w:rsidR="00360AE0">
        <w:t xml:space="preserve"> (1 an +)</w:t>
      </w:r>
    </w:p>
    <w:p w:rsidR="001A65A2" w:rsidRPr="001A65A2" w:rsidRDefault="001A65A2" w:rsidP="001A65A2"/>
    <w:p w:rsidR="001A65A2" w:rsidRDefault="001A65A2" w:rsidP="001A65A2">
      <w:pPr>
        <w:spacing w:after="0"/>
      </w:pPr>
      <w:r>
        <w:t xml:space="preserve">La cellule bioinfo propose la mise en place d’un portail web pour mettre à disposition de l’ensemble de l’unité toutes les informations nécessaires. </w:t>
      </w:r>
    </w:p>
    <w:p w:rsidR="001A65A2" w:rsidRDefault="001A65A2" w:rsidP="001A65A2">
      <w:pPr>
        <w:pStyle w:val="Paragraphedeliste"/>
        <w:numPr>
          <w:ilvl w:val="0"/>
          <w:numId w:val="2"/>
        </w:numPr>
        <w:spacing w:after="0"/>
      </w:pPr>
      <w:r>
        <w:t>Retrouver les documents des présentations et formations de la cellule</w:t>
      </w:r>
    </w:p>
    <w:p w:rsidR="001A65A2" w:rsidRDefault="001A65A2" w:rsidP="001A65A2">
      <w:pPr>
        <w:pStyle w:val="Paragraphedeliste"/>
        <w:numPr>
          <w:ilvl w:val="0"/>
          <w:numId w:val="2"/>
        </w:numPr>
        <w:spacing w:after="0"/>
      </w:pPr>
      <w:r>
        <w:t>Des modes d’emploi (par exemple soumission données brutes à ARCHIVE)</w:t>
      </w:r>
    </w:p>
    <w:p w:rsidR="001A65A2" w:rsidRDefault="001A65A2" w:rsidP="001A65A2">
      <w:pPr>
        <w:pStyle w:val="Paragraphedeliste"/>
        <w:numPr>
          <w:ilvl w:val="0"/>
          <w:numId w:val="2"/>
        </w:numPr>
        <w:spacing w:after="0"/>
      </w:pPr>
      <w:r>
        <w:t>Des dossiers proposant des solutions pour des types d’analyse données, avec les liens vers les outils préconisés</w:t>
      </w:r>
    </w:p>
    <w:p w:rsidR="001A65A2" w:rsidRDefault="001A65A2" w:rsidP="001A65A2">
      <w:pPr>
        <w:pStyle w:val="Paragraphedeliste"/>
        <w:numPr>
          <w:ilvl w:val="0"/>
          <w:numId w:val="2"/>
        </w:numPr>
        <w:spacing w:after="0"/>
      </w:pPr>
      <w:r>
        <w:t>Des liens vers des sites utiles + les modalités d’accès (outils, formations, plateformes…) (ex : CATI, genotoul, divers GALAXY…)</w:t>
      </w:r>
    </w:p>
    <w:p w:rsidR="001A65A2" w:rsidRDefault="001A65A2" w:rsidP="001A65A2">
      <w:pPr>
        <w:pStyle w:val="Paragraphedeliste"/>
        <w:numPr>
          <w:ilvl w:val="0"/>
          <w:numId w:val="2"/>
        </w:numPr>
        <w:spacing w:after="0"/>
      </w:pPr>
      <w:r>
        <w:t>Accès aux outils développés par la cellule</w:t>
      </w:r>
    </w:p>
    <w:p w:rsidR="001A65A2" w:rsidRDefault="001A65A2" w:rsidP="001A65A2">
      <w:pPr>
        <w:pStyle w:val="Paragraphedeliste"/>
        <w:numPr>
          <w:ilvl w:val="0"/>
          <w:numId w:val="2"/>
        </w:numPr>
        <w:spacing w:after="0"/>
      </w:pPr>
      <w:r>
        <w:t>Liens vers les BD référentes pour chaque champignon de BIOGER + liens vers des bases plus généralistes</w:t>
      </w:r>
    </w:p>
    <w:p w:rsidR="001A65A2" w:rsidRDefault="001A65A2" w:rsidP="001A65A2">
      <w:pPr>
        <w:pStyle w:val="Paragraphedeliste"/>
        <w:numPr>
          <w:ilvl w:val="0"/>
          <w:numId w:val="2"/>
        </w:numPr>
        <w:spacing w:after="0"/>
      </w:pPr>
      <w:r>
        <w:t>Centraliser les localisations des bouquins bioinfo dans l’Unité</w:t>
      </w:r>
    </w:p>
    <w:p w:rsidR="001A65A2" w:rsidRDefault="001A65A2" w:rsidP="00F831C3"/>
    <w:p w:rsidR="00EF1858" w:rsidRDefault="00ED7C2D" w:rsidP="00F831C3">
      <w:r>
        <w:t>Réflexion à conduire autour de la mise à disposition des données, pérennisation, outil de visualisation (genome browser).</w:t>
      </w:r>
      <w:r w:rsidR="00C76E89">
        <w:t xml:space="preserve"> Il n’y a pas de proposition claire sur le stockage des données finalisées. Il apparaît intéressant de conduire une réflexion sur quelles données ? où ?</w:t>
      </w:r>
      <w:r w:rsidR="004C015D">
        <w:t xml:space="preserve"> pour qui ?...</w:t>
      </w:r>
      <w:r w:rsidR="00497971">
        <w:t xml:space="preserve"> Formation d’un petit groupe de personnes, définition claire des besoins, recherches de solution existantes,  mise en place.</w:t>
      </w:r>
      <w:r w:rsidR="00A54AB2">
        <w:t xml:space="preserve"> Réunion à prévoir dans quelques mois.</w:t>
      </w:r>
      <w:bookmarkStart w:id="0" w:name="_GoBack"/>
      <w:bookmarkEnd w:id="0"/>
    </w:p>
    <w:p w:rsidR="00EF1858" w:rsidRPr="008D6FC4" w:rsidRDefault="003822C5" w:rsidP="00653E7C">
      <w:pPr>
        <w:pStyle w:val="Titre1"/>
        <w:numPr>
          <w:ilvl w:val="0"/>
          <w:numId w:val="5"/>
        </w:numPr>
      </w:pPr>
      <w:r>
        <w:t xml:space="preserve">- </w:t>
      </w:r>
      <w:r w:rsidR="00EF1858" w:rsidRPr="008D6FC4">
        <w:t>Perspectives / Réflexion</w:t>
      </w:r>
    </w:p>
    <w:p w:rsidR="00EF1858" w:rsidRPr="00EF1858" w:rsidRDefault="00EF1858" w:rsidP="00EF1858"/>
    <w:p w:rsidR="001A65A2" w:rsidRDefault="00EF1858" w:rsidP="00F831C3">
      <w:r>
        <w:t>Mettre en place des outils de g</w:t>
      </w:r>
      <w:r w:rsidR="001A65A2">
        <w:t>estion des données phénotypiques ?</w:t>
      </w:r>
      <w:r>
        <w:t xml:space="preserve"> Mise en relation simplifiée des données omics / </w:t>
      </w:r>
      <w:r w:rsidR="00BE3E4C">
        <w:t>phénotypiques </w:t>
      </w:r>
      <w:r>
        <w:t>?</w:t>
      </w:r>
    </w:p>
    <w:p w:rsidR="00384C19" w:rsidRPr="00F831C3" w:rsidRDefault="00D15926" w:rsidP="00E659D7">
      <w:r>
        <w:t>Assemblage de transcrits ? isoforme</w:t>
      </w:r>
      <w:r w:rsidR="0058051F">
        <w:t>s</w:t>
      </w:r>
      <w:r w:rsidR="00EF1858">
        <w:t> : exploiter les données RNA-Seq disponibles pour tenter la recherche de variants alternatifs/ isoformes.</w:t>
      </w:r>
    </w:p>
    <w:sectPr w:rsidR="00384C19" w:rsidRPr="00F831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FF" w:rsidRDefault="003C16FF" w:rsidP="001A65A2">
      <w:pPr>
        <w:spacing w:after="0" w:line="240" w:lineRule="auto"/>
      </w:pPr>
      <w:r>
        <w:separator/>
      </w:r>
    </w:p>
  </w:endnote>
  <w:endnote w:type="continuationSeparator" w:id="0">
    <w:p w:rsidR="003C16FF" w:rsidRDefault="003C16FF" w:rsidP="001A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FF" w:rsidRDefault="003C16FF" w:rsidP="001A65A2">
      <w:pPr>
        <w:spacing w:after="0" w:line="240" w:lineRule="auto"/>
      </w:pPr>
      <w:r>
        <w:separator/>
      </w:r>
    </w:p>
  </w:footnote>
  <w:footnote w:type="continuationSeparator" w:id="0">
    <w:p w:rsidR="003C16FF" w:rsidRDefault="003C16FF" w:rsidP="001A6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0199"/>
    <w:multiLevelType w:val="hybridMultilevel"/>
    <w:tmpl w:val="61F44F68"/>
    <w:lvl w:ilvl="0" w:tplc="F5D461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C50180"/>
    <w:multiLevelType w:val="hybridMultilevel"/>
    <w:tmpl w:val="B404ADDA"/>
    <w:lvl w:ilvl="0" w:tplc="78249EC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E9028A"/>
    <w:multiLevelType w:val="hybridMultilevel"/>
    <w:tmpl w:val="3C82ABBE"/>
    <w:lvl w:ilvl="0" w:tplc="C7AE0D46">
      <w:start w:val="67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BA7335"/>
    <w:multiLevelType w:val="hybridMultilevel"/>
    <w:tmpl w:val="1A82460A"/>
    <w:lvl w:ilvl="0" w:tplc="E430BD50">
      <w:start w:val="7"/>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440D32"/>
    <w:multiLevelType w:val="hybridMultilevel"/>
    <w:tmpl w:val="7D56AA90"/>
    <w:lvl w:ilvl="0" w:tplc="C7AE0D46">
      <w:start w:val="67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0E"/>
    <w:rsid w:val="0000088A"/>
    <w:rsid w:val="00014A99"/>
    <w:rsid w:val="00016031"/>
    <w:rsid w:val="00024F48"/>
    <w:rsid w:val="0003307D"/>
    <w:rsid w:val="00034412"/>
    <w:rsid w:val="0003499A"/>
    <w:rsid w:val="00037383"/>
    <w:rsid w:val="000505D9"/>
    <w:rsid w:val="000556AD"/>
    <w:rsid w:val="00072745"/>
    <w:rsid w:val="00075B09"/>
    <w:rsid w:val="0007678A"/>
    <w:rsid w:val="00080EA6"/>
    <w:rsid w:val="00084520"/>
    <w:rsid w:val="000900B1"/>
    <w:rsid w:val="0009467C"/>
    <w:rsid w:val="000948E2"/>
    <w:rsid w:val="00096D66"/>
    <w:rsid w:val="000A73CD"/>
    <w:rsid w:val="000B299B"/>
    <w:rsid w:val="000B314E"/>
    <w:rsid w:val="000C1A2A"/>
    <w:rsid w:val="000C3E9B"/>
    <w:rsid w:val="000D7E48"/>
    <w:rsid w:val="000E29E2"/>
    <w:rsid w:val="000E5489"/>
    <w:rsid w:val="00105443"/>
    <w:rsid w:val="00106660"/>
    <w:rsid w:val="00111411"/>
    <w:rsid w:val="00112E85"/>
    <w:rsid w:val="00116448"/>
    <w:rsid w:val="001227D2"/>
    <w:rsid w:val="001238F5"/>
    <w:rsid w:val="00127C85"/>
    <w:rsid w:val="00140322"/>
    <w:rsid w:val="00155462"/>
    <w:rsid w:val="001577E8"/>
    <w:rsid w:val="001600B7"/>
    <w:rsid w:val="00163764"/>
    <w:rsid w:val="00170732"/>
    <w:rsid w:val="0018529E"/>
    <w:rsid w:val="00190279"/>
    <w:rsid w:val="0019101F"/>
    <w:rsid w:val="0019311A"/>
    <w:rsid w:val="00193FBE"/>
    <w:rsid w:val="001A3D3C"/>
    <w:rsid w:val="001A65A2"/>
    <w:rsid w:val="001C11F4"/>
    <w:rsid w:val="001C2368"/>
    <w:rsid w:val="001D1A85"/>
    <w:rsid w:val="001E1A27"/>
    <w:rsid w:val="001E2099"/>
    <w:rsid w:val="001E6310"/>
    <w:rsid w:val="001E7239"/>
    <w:rsid w:val="001F61C7"/>
    <w:rsid w:val="002010E6"/>
    <w:rsid w:val="00206EF2"/>
    <w:rsid w:val="00214D3C"/>
    <w:rsid w:val="00216854"/>
    <w:rsid w:val="00217056"/>
    <w:rsid w:val="00226AC5"/>
    <w:rsid w:val="00226FE0"/>
    <w:rsid w:val="00231B8B"/>
    <w:rsid w:val="00232512"/>
    <w:rsid w:val="00237D5E"/>
    <w:rsid w:val="00237DAF"/>
    <w:rsid w:val="002427D7"/>
    <w:rsid w:val="0025443A"/>
    <w:rsid w:val="00255280"/>
    <w:rsid w:val="002627EB"/>
    <w:rsid w:val="002646E6"/>
    <w:rsid w:val="00264FF3"/>
    <w:rsid w:val="002658F9"/>
    <w:rsid w:val="0027489A"/>
    <w:rsid w:val="00274E85"/>
    <w:rsid w:val="00276C3B"/>
    <w:rsid w:val="00281E7B"/>
    <w:rsid w:val="00281F6C"/>
    <w:rsid w:val="00283577"/>
    <w:rsid w:val="002904A3"/>
    <w:rsid w:val="00291FED"/>
    <w:rsid w:val="00292876"/>
    <w:rsid w:val="00295892"/>
    <w:rsid w:val="002B6E17"/>
    <w:rsid w:val="002C0DFE"/>
    <w:rsid w:val="002C0EE4"/>
    <w:rsid w:val="002C39F4"/>
    <w:rsid w:val="002C6892"/>
    <w:rsid w:val="002C6CBA"/>
    <w:rsid w:val="002D0BF1"/>
    <w:rsid w:val="002D0E14"/>
    <w:rsid w:val="002E0916"/>
    <w:rsid w:val="002E0ABE"/>
    <w:rsid w:val="002F0185"/>
    <w:rsid w:val="002F20FE"/>
    <w:rsid w:val="00304C6D"/>
    <w:rsid w:val="0030700C"/>
    <w:rsid w:val="00322CB0"/>
    <w:rsid w:val="00323727"/>
    <w:rsid w:val="00323E0F"/>
    <w:rsid w:val="003241AB"/>
    <w:rsid w:val="0032530B"/>
    <w:rsid w:val="0032704D"/>
    <w:rsid w:val="00335524"/>
    <w:rsid w:val="00356089"/>
    <w:rsid w:val="0035688C"/>
    <w:rsid w:val="00360AE0"/>
    <w:rsid w:val="00361816"/>
    <w:rsid w:val="003666A0"/>
    <w:rsid w:val="00366BD8"/>
    <w:rsid w:val="00373299"/>
    <w:rsid w:val="003822C5"/>
    <w:rsid w:val="00383DC3"/>
    <w:rsid w:val="00384C19"/>
    <w:rsid w:val="00384E60"/>
    <w:rsid w:val="00391D40"/>
    <w:rsid w:val="00392B09"/>
    <w:rsid w:val="003A78D4"/>
    <w:rsid w:val="003B0DD9"/>
    <w:rsid w:val="003B1D2C"/>
    <w:rsid w:val="003B37C4"/>
    <w:rsid w:val="003B59B2"/>
    <w:rsid w:val="003B6437"/>
    <w:rsid w:val="003B761A"/>
    <w:rsid w:val="003B7855"/>
    <w:rsid w:val="003C16FF"/>
    <w:rsid w:val="003E3392"/>
    <w:rsid w:val="003E5176"/>
    <w:rsid w:val="003F09EF"/>
    <w:rsid w:val="003F0FC3"/>
    <w:rsid w:val="00402B97"/>
    <w:rsid w:val="004039EE"/>
    <w:rsid w:val="00411635"/>
    <w:rsid w:val="00413D4A"/>
    <w:rsid w:val="00414C14"/>
    <w:rsid w:val="004162BA"/>
    <w:rsid w:val="00420102"/>
    <w:rsid w:val="00434F12"/>
    <w:rsid w:val="004358DA"/>
    <w:rsid w:val="0045128E"/>
    <w:rsid w:val="004540F5"/>
    <w:rsid w:val="004556E1"/>
    <w:rsid w:val="0046140D"/>
    <w:rsid w:val="0046314E"/>
    <w:rsid w:val="00470935"/>
    <w:rsid w:val="00470C68"/>
    <w:rsid w:val="00474A18"/>
    <w:rsid w:val="00475A46"/>
    <w:rsid w:val="0047753A"/>
    <w:rsid w:val="00482CEC"/>
    <w:rsid w:val="004839AB"/>
    <w:rsid w:val="00483C12"/>
    <w:rsid w:val="00487B81"/>
    <w:rsid w:val="00497971"/>
    <w:rsid w:val="00497F88"/>
    <w:rsid w:val="004A1D32"/>
    <w:rsid w:val="004B7970"/>
    <w:rsid w:val="004C015D"/>
    <w:rsid w:val="004C14A4"/>
    <w:rsid w:val="004C4B25"/>
    <w:rsid w:val="004C6EA1"/>
    <w:rsid w:val="004D0380"/>
    <w:rsid w:val="004D7798"/>
    <w:rsid w:val="004D7EF8"/>
    <w:rsid w:val="004E01CF"/>
    <w:rsid w:val="004F1A00"/>
    <w:rsid w:val="00500AE9"/>
    <w:rsid w:val="00501412"/>
    <w:rsid w:val="005079E4"/>
    <w:rsid w:val="005119AC"/>
    <w:rsid w:val="00512D8D"/>
    <w:rsid w:val="00513223"/>
    <w:rsid w:val="00515454"/>
    <w:rsid w:val="00521ED9"/>
    <w:rsid w:val="005349C1"/>
    <w:rsid w:val="00534CD9"/>
    <w:rsid w:val="00534DE8"/>
    <w:rsid w:val="00541572"/>
    <w:rsid w:val="00543071"/>
    <w:rsid w:val="00543217"/>
    <w:rsid w:val="005460F1"/>
    <w:rsid w:val="00560FE6"/>
    <w:rsid w:val="00561124"/>
    <w:rsid w:val="00562E11"/>
    <w:rsid w:val="00565B1F"/>
    <w:rsid w:val="00570C70"/>
    <w:rsid w:val="00577247"/>
    <w:rsid w:val="00577660"/>
    <w:rsid w:val="0058051F"/>
    <w:rsid w:val="00585ABF"/>
    <w:rsid w:val="00586355"/>
    <w:rsid w:val="00586693"/>
    <w:rsid w:val="005903EE"/>
    <w:rsid w:val="00590ECE"/>
    <w:rsid w:val="005940C1"/>
    <w:rsid w:val="0059666E"/>
    <w:rsid w:val="005B0D2B"/>
    <w:rsid w:val="005B6EB3"/>
    <w:rsid w:val="005C0079"/>
    <w:rsid w:val="005C1D3E"/>
    <w:rsid w:val="005C3DE1"/>
    <w:rsid w:val="005D2A33"/>
    <w:rsid w:val="005F15DF"/>
    <w:rsid w:val="005F3B24"/>
    <w:rsid w:val="005F6F04"/>
    <w:rsid w:val="005F76F4"/>
    <w:rsid w:val="00611745"/>
    <w:rsid w:val="00623FD5"/>
    <w:rsid w:val="0062615F"/>
    <w:rsid w:val="006314A3"/>
    <w:rsid w:val="00642E42"/>
    <w:rsid w:val="006437E9"/>
    <w:rsid w:val="00651299"/>
    <w:rsid w:val="0065208A"/>
    <w:rsid w:val="00653E7C"/>
    <w:rsid w:val="0066112C"/>
    <w:rsid w:val="0067149C"/>
    <w:rsid w:val="00671F28"/>
    <w:rsid w:val="00674FEC"/>
    <w:rsid w:val="006901C1"/>
    <w:rsid w:val="00691ED4"/>
    <w:rsid w:val="0069342E"/>
    <w:rsid w:val="00693A1B"/>
    <w:rsid w:val="006A5CF1"/>
    <w:rsid w:val="006A672C"/>
    <w:rsid w:val="006D01B5"/>
    <w:rsid w:val="006D4C3B"/>
    <w:rsid w:val="006D6A31"/>
    <w:rsid w:val="006E0464"/>
    <w:rsid w:val="006E24B8"/>
    <w:rsid w:val="006E6F0C"/>
    <w:rsid w:val="006E7991"/>
    <w:rsid w:val="006F6829"/>
    <w:rsid w:val="00700E7E"/>
    <w:rsid w:val="00710D3D"/>
    <w:rsid w:val="00722807"/>
    <w:rsid w:val="00725A67"/>
    <w:rsid w:val="007338B8"/>
    <w:rsid w:val="00741444"/>
    <w:rsid w:val="0074363D"/>
    <w:rsid w:val="00752813"/>
    <w:rsid w:val="007542B3"/>
    <w:rsid w:val="0075432A"/>
    <w:rsid w:val="00754D9E"/>
    <w:rsid w:val="00756F36"/>
    <w:rsid w:val="00761F3E"/>
    <w:rsid w:val="007630A9"/>
    <w:rsid w:val="007630CD"/>
    <w:rsid w:val="00764871"/>
    <w:rsid w:val="00764B48"/>
    <w:rsid w:val="00766A3C"/>
    <w:rsid w:val="00766BFF"/>
    <w:rsid w:val="00771D6C"/>
    <w:rsid w:val="00774CB7"/>
    <w:rsid w:val="00776C6D"/>
    <w:rsid w:val="00785221"/>
    <w:rsid w:val="00792D6E"/>
    <w:rsid w:val="00792D75"/>
    <w:rsid w:val="007973F4"/>
    <w:rsid w:val="007A38EC"/>
    <w:rsid w:val="007B1F33"/>
    <w:rsid w:val="007B2D8A"/>
    <w:rsid w:val="007B4D47"/>
    <w:rsid w:val="007B6539"/>
    <w:rsid w:val="007C0016"/>
    <w:rsid w:val="007C0A15"/>
    <w:rsid w:val="007C1496"/>
    <w:rsid w:val="007C2C04"/>
    <w:rsid w:val="007C39DD"/>
    <w:rsid w:val="007C402C"/>
    <w:rsid w:val="007D04E7"/>
    <w:rsid w:val="007D39F6"/>
    <w:rsid w:val="007E6EEF"/>
    <w:rsid w:val="007E7C7D"/>
    <w:rsid w:val="007F26D7"/>
    <w:rsid w:val="007F6838"/>
    <w:rsid w:val="008043FB"/>
    <w:rsid w:val="008047F1"/>
    <w:rsid w:val="00806D7D"/>
    <w:rsid w:val="00807154"/>
    <w:rsid w:val="00807E8E"/>
    <w:rsid w:val="00810927"/>
    <w:rsid w:val="00812262"/>
    <w:rsid w:val="008130A3"/>
    <w:rsid w:val="008132D8"/>
    <w:rsid w:val="00817284"/>
    <w:rsid w:val="008207C9"/>
    <w:rsid w:val="008301CA"/>
    <w:rsid w:val="008426CC"/>
    <w:rsid w:val="00850F0F"/>
    <w:rsid w:val="00852155"/>
    <w:rsid w:val="0085503C"/>
    <w:rsid w:val="00860AA4"/>
    <w:rsid w:val="0086126D"/>
    <w:rsid w:val="00871F8D"/>
    <w:rsid w:val="008753DA"/>
    <w:rsid w:val="0087752C"/>
    <w:rsid w:val="00881BDF"/>
    <w:rsid w:val="008859DC"/>
    <w:rsid w:val="00892B17"/>
    <w:rsid w:val="008A0737"/>
    <w:rsid w:val="008A133D"/>
    <w:rsid w:val="008A3257"/>
    <w:rsid w:val="008A542B"/>
    <w:rsid w:val="008A78FC"/>
    <w:rsid w:val="008B18D2"/>
    <w:rsid w:val="008B20CB"/>
    <w:rsid w:val="008B7E1C"/>
    <w:rsid w:val="008C19E6"/>
    <w:rsid w:val="008C2F0A"/>
    <w:rsid w:val="008D1956"/>
    <w:rsid w:val="008D6652"/>
    <w:rsid w:val="008D6FC4"/>
    <w:rsid w:val="008D78FE"/>
    <w:rsid w:val="008D7BBA"/>
    <w:rsid w:val="008E3097"/>
    <w:rsid w:val="008E642A"/>
    <w:rsid w:val="008F0946"/>
    <w:rsid w:val="008F0DDC"/>
    <w:rsid w:val="008F1179"/>
    <w:rsid w:val="008F5DC2"/>
    <w:rsid w:val="0091043F"/>
    <w:rsid w:val="00915629"/>
    <w:rsid w:val="00917D07"/>
    <w:rsid w:val="00930C67"/>
    <w:rsid w:val="00932A28"/>
    <w:rsid w:val="009330AC"/>
    <w:rsid w:val="0093561B"/>
    <w:rsid w:val="009356D2"/>
    <w:rsid w:val="00935E8E"/>
    <w:rsid w:val="0093789D"/>
    <w:rsid w:val="009428E1"/>
    <w:rsid w:val="0094623A"/>
    <w:rsid w:val="00953716"/>
    <w:rsid w:val="0096177B"/>
    <w:rsid w:val="00961D70"/>
    <w:rsid w:val="00967818"/>
    <w:rsid w:val="009744E1"/>
    <w:rsid w:val="00975C36"/>
    <w:rsid w:val="00981021"/>
    <w:rsid w:val="009840E2"/>
    <w:rsid w:val="009862E7"/>
    <w:rsid w:val="00990681"/>
    <w:rsid w:val="009916BB"/>
    <w:rsid w:val="00992036"/>
    <w:rsid w:val="009947BD"/>
    <w:rsid w:val="00996E89"/>
    <w:rsid w:val="009A361B"/>
    <w:rsid w:val="009A3EE6"/>
    <w:rsid w:val="009A7EEC"/>
    <w:rsid w:val="009B579B"/>
    <w:rsid w:val="009B7C27"/>
    <w:rsid w:val="009C03CE"/>
    <w:rsid w:val="009C2F74"/>
    <w:rsid w:val="009C3ADD"/>
    <w:rsid w:val="009C7EE9"/>
    <w:rsid w:val="009D25C1"/>
    <w:rsid w:val="009E076F"/>
    <w:rsid w:val="009E345B"/>
    <w:rsid w:val="009E43B5"/>
    <w:rsid w:val="009E6832"/>
    <w:rsid w:val="009F342B"/>
    <w:rsid w:val="009F3BF9"/>
    <w:rsid w:val="009F6995"/>
    <w:rsid w:val="00A0361B"/>
    <w:rsid w:val="00A05BA8"/>
    <w:rsid w:val="00A05F90"/>
    <w:rsid w:val="00A1050F"/>
    <w:rsid w:val="00A123AC"/>
    <w:rsid w:val="00A12640"/>
    <w:rsid w:val="00A13E0A"/>
    <w:rsid w:val="00A1693C"/>
    <w:rsid w:val="00A16EDC"/>
    <w:rsid w:val="00A20548"/>
    <w:rsid w:val="00A21FC7"/>
    <w:rsid w:val="00A22161"/>
    <w:rsid w:val="00A23E80"/>
    <w:rsid w:val="00A23F68"/>
    <w:rsid w:val="00A523E8"/>
    <w:rsid w:val="00A54AB2"/>
    <w:rsid w:val="00A71E64"/>
    <w:rsid w:val="00A76D56"/>
    <w:rsid w:val="00A8281C"/>
    <w:rsid w:val="00A82A40"/>
    <w:rsid w:val="00A83E96"/>
    <w:rsid w:val="00A876B4"/>
    <w:rsid w:val="00A87AB5"/>
    <w:rsid w:val="00A90438"/>
    <w:rsid w:val="00A90919"/>
    <w:rsid w:val="00A920F4"/>
    <w:rsid w:val="00A92A5E"/>
    <w:rsid w:val="00A947A4"/>
    <w:rsid w:val="00AA4C3F"/>
    <w:rsid w:val="00AB03F6"/>
    <w:rsid w:val="00AB2BA6"/>
    <w:rsid w:val="00AB3D23"/>
    <w:rsid w:val="00AB4E24"/>
    <w:rsid w:val="00AC0931"/>
    <w:rsid w:val="00AC3FFD"/>
    <w:rsid w:val="00AC5879"/>
    <w:rsid w:val="00AD6AE0"/>
    <w:rsid w:val="00AD6E1B"/>
    <w:rsid w:val="00AE2940"/>
    <w:rsid w:val="00AE637D"/>
    <w:rsid w:val="00AE7818"/>
    <w:rsid w:val="00AF24A0"/>
    <w:rsid w:val="00AF62ED"/>
    <w:rsid w:val="00AF7483"/>
    <w:rsid w:val="00B00194"/>
    <w:rsid w:val="00B016FB"/>
    <w:rsid w:val="00B0327D"/>
    <w:rsid w:val="00B14AF3"/>
    <w:rsid w:val="00B156FE"/>
    <w:rsid w:val="00B239E5"/>
    <w:rsid w:val="00B33656"/>
    <w:rsid w:val="00B33670"/>
    <w:rsid w:val="00B35187"/>
    <w:rsid w:val="00B41FDD"/>
    <w:rsid w:val="00B55D36"/>
    <w:rsid w:val="00B601B7"/>
    <w:rsid w:val="00B6125B"/>
    <w:rsid w:val="00B703F5"/>
    <w:rsid w:val="00B70CBD"/>
    <w:rsid w:val="00B725A3"/>
    <w:rsid w:val="00B761CB"/>
    <w:rsid w:val="00B77739"/>
    <w:rsid w:val="00B8201F"/>
    <w:rsid w:val="00B84E07"/>
    <w:rsid w:val="00B86E64"/>
    <w:rsid w:val="00B94E86"/>
    <w:rsid w:val="00B95EDC"/>
    <w:rsid w:val="00BA2EED"/>
    <w:rsid w:val="00BA564A"/>
    <w:rsid w:val="00BA6FDF"/>
    <w:rsid w:val="00BC2981"/>
    <w:rsid w:val="00BC4E0E"/>
    <w:rsid w:val="00BC721C"/>
    <w:rsid w:val="00BD2F89"/>
    <w:rsid w:val="00BD3586"/>
    <w:rsid w:val="00BE3E4C"/>
    <w:rsid w:val="00BF1656"/>
    <w:rsid w:val="00BF1D88"/>
    <w:rsid w:val="00BF2A48"/>
    <w:rsid w:val="00BF5826"/>
    <w:rsid w:val="00C0137D"/>
    <w:rsid w:val="00C040EF"/>
    <w:rsid w:val="00C05B14"/>
    <w:rsid w:val="00C1156A"/>
    <w:rsid w:val="00C12186"/>
    <w:rsid w:val="00C1368D"/>
    <w:rsid w:val="00C13C84"/>
    <w:rsid w:val="00C17658"/>
    <w:rsid w:val="00C209FC"/>
    <w:rsid w:val="00C26499"/>
    <w:rsid w:val="00C2691E"/>
    <w:rsid w:val="00C26EAD"/>
    <w:rsid w:val="00C33C83"/>
    <w:rsid w:val="00C34794"/>
    <w:rsid w:val="00C34920"/>
    <w:rsid w:val="00C36AAD"/>
    <w:rsid w:val="00C4162C"/>
    <w:rsid w:val="00C4203F"/>
    <w:rsid w:val="00C4520A"/>
    <w:rsid w:val="00C52220"/>
    <w:rsid w:val="00C557D7"/>
    <w:rsid w:val="00C64D21"/>
    <w:rsid w:val="00C76E89"/>
    <w:rsid w:val="00C770F0"/>
    <w:rsid w:val="00C82692"/>
    <w:rsid w:val="00C83260"/>
    <w:rsid w:val="00C955C0"/>
    <w:rsid w:val="00C960D7"/>
    <w:rsid w:val="00C96D35"/>
    <w:rsid w:val="00CA670E"/>
    <w:rsid w:val="00CC0EA1"/>
    <w:rsid w:val="00CC2025"/>
    <w:rsid w:val="00CD47FF"/>
    <w:rsid w:val="00CE512A"/>
    <w:rsid w:val="00CE6835"/>
    <w:rsid w:val="00CE6B17"/>
    <w:rsid w:val="00CF0340"/>
    <w:rsid w:val="00CF09F3"/>
    <w:rsid w:val="00CF4069"/>
    <w:rsid w:val="00CF5063"/>
    <w:rsid w:val="00CF7C49"/>
    <w:rsid w:val="00D00233"/>
    <w:rsid w:val="00D0079F"/>
    <w:rsid w:val="00D02521"/>
    <w:rsid w:val="00D032C6"/>
    <w:rsid w:val="00D04FAA"/>
    <w:rsid w:val="00D05427"/>
    <w:rsid w:val="00D146FD"/>
    <w:rsid w:val="00D15926"/>
    <w:rsid w:val="00D23065"/>
    <w:rsid w:val="00D330DD"/>
    <w:rsid w:val="00D4032D"/>
    <w:rsid w:val="00D4193B"/>
    <w:rsid w:val="00D42942"/>
    <w:rsid w:val="00D55891"/>
    <w:rsid w:val="00D7156C"/>
    <w:rsid w:val="00D745E2"/>
    <w:rsid w:val="00D82181"/>
    <w:rsid w:val="00D84426"/>
    <w:rsid w:val="00D9796F"/>
    <w:rsid w:val="00DB774C"/>
    <w:rsid w:val="00DC3335"/>
    <w:rsid w:val="00DD1C9C"/>
    <w:rsid w:val="00DD1DA3"/>
    <w:rsid w:val="00DE4676"/>
    <w:rsid w:val="00DE5F8F"/>
    <w:rsid w:val="00DE62BF"/>
    <w:rsid w:val="00DF302D"/>
    <w:rsid w:val="00DF773F"/>
    <w:rsid w:val="00E01C0F"/>
    <w:rsid w:val="00E0521F"/>
    <w:rsid w:val="00E21296"/>
    <w:rsid w:val="00E25BB0"/>
    <w:rsid w:val="00E363AC"/>
    <w:rsid w:val="00E40D5A"/>
    <w:rsid w:val="00E40F0A"/>
    <w:rsid w:val="00E612E7"/>
    <w:rsid w:val="00E63100"/>
    <w:rsid w:val="00E659D7"/>
    <w:rsid w:val="00E70AA0"/>
    <w:rsid w:val="00E71EEA"/>
    <w:rsid w:val="00E73297"/>
    <w:rsid w:val="00E8026E"/>
    <w:rsid w:val="00E821B0"/>
    <w:rsid w:val="00E87A0C"/>
    <w:rsid w:val="00E90573"/>
    <w:rsid w:val="00E92532"/>
    <w:rsid w:val="00EA0BC0"/>
    <w:rsid w:val="00EA2D3C"/>
    <w:rsid w:val="00EA4545"/>
    <w:rsid w:val="00EB1A03"/>
    <w:rsid w:val="00EB2128"/>
    <w:rsid w:val="00EC1678"/>
    <w:rsid w:val="00EC3814"/>
    <w:rsid w:val="00EC644B"/>
    <w:rsid w:val="00ED0D36"/>
    <w:rsid w:val="00ED4D54"/>
    <w:rsid w:val="00ED6AD7"/>
    <w:rsid w:val="00ED7C2D"/>
    <w:rsid w:val="00EE00ED"/>
    <w:rsid w:val="00EE22ED"/>
    <w:rsid w:val="00EE5831"/>
    <w:rsid w:val="00EE621F"/>
    <w:rsid w:val="00EF1858"/>
    <w:rsid w:val="00EF50BB"/>
    <w:rsid w:val="00EF5D4E"/>
    <w:rsid w:val="00F0176E"/>
    <w:rsid w:val="00F04C4E"/>
    <w:rsid w:val="00F06310"/>
    <w:rsid w:val="00F07C6E"/>
    <w:rsid w:val="00F13184"/>
    <w:rsid w:val="00F33A25"/>
    <w:rsid w:val="00F4070F"/>
    <w:rsid w:val="00F4438C"/>
    <w:rsid w:val="00F45BFB"/>
    <w:rsid w:val="00F548D4"/>
    <w:rsid w:val="00F5612D"/>
    <w:rsid w:val="00F568CD"/>
    <w:rsid w:val="00F66474"/>
    <w:rsid w:val="00F739E3"/>
    <w:rsid w:val="00F751AB"/>
    <w:rsid w:val="00F831C3"/>
    <w:rsid w:val="00F8510D"/>
    <w:rsid w:val="00F91CCB"/>
    <w:rsid w:val="00F95C97"/>
    <w:rsid w:val="00F96D97"/>
    <w:rsid w:val="00F9741D"/>
    <w:rsid w:val="00FA1525"/>
    <w:rsid w:val="00FA1F9E"/>
    <w:rsid w:val="00FB1CE1"/>
    <w:rsid w:val="00FB2066"/>
    <w:rsid w:val="00FB4C2C"/>
    <w:rsid w:val="00FB524A"/>
    <w:rsid w:val="00FC2181"/>
    <w:rsid w:val="00FC2905"/>
    <w:rsid w:val="00FD1645"/>
    <w:rsid w:val="00FD4FEF"/>
    <w:rsid w:val="00FD5BA0"/>
    <w:rsid w:val="00FD6C41"/>
    <w:rsid w:val="00FE4873"/>
    <w:rsid w:val="00FF5845"/>
    <w:rsid w:val="00FF7060"/>
    <w:rsid w:val="00FF7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83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831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1C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831C3"/>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F831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831C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5C1D3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70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4C19"/>
    <w:pPr>
      <w:ind w:left="720"/>
      <w:contextualSpacing/>
    </w:pPr>
  </w:style>
  <w:style w:type="paragraph" w:styleId="En-tte">
    <w:name w:val="header"/>
    <w:basedOn w:val="Normal"/>
    <w:link w:val="En-tteCar"/>
    <w:uiPriority w:val="99"/>
    <w:unhideWhenUsed/>
    <w:rsid w:val="001A65A2"/>
    <w:pPr>
      <w:tabs>
        <w:tab w:val="center" w:pos="4536"/>
        <w:tab w:val="right" w:pos="9072"/>
      </w:tabs>
      <w:spacing w:after="0" w:line="240" w:lineRule="auto"/>
    </w:pPr>
  </w:style>
  <w:style w:type="character" w:customStyle="1" w:styleId="En-tteCar">
    <w:name w:val="En-tête Car"/>
    <w:basedOn w:val="Policepardfaut"/>
    <w:link w:val="En-tte"/>
    <w:uiPriority w:val="99"/>
    <w:rsid w:val="001A65A2"/>
  </w:style>
  <w:style w:type="paragraph" w:styleId="Pieddepage">
    <w:name w:val="footer"/>
    <w:basedOn w:val="Normal"/>
    <w:link w:val="PieddepageCar"/>
    <w:uiPriority w:val="99"/>
    <w:unhideWhenUsed/>
    <w:rsid w:val="001A65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5A2"/>
  </w:style>
  <w:style w:type="paragraph" w:styleId="Textedebulles">
    <w:name w:val="Balloon Text"/>
    <w:basedOn w:val="Normal"/>
    <w:link w:val="TextedebullesCar"/>
    <w:uiPriority w:val="99"/>
    <w:semiHidden/>
    <w:unhideWhenUsed/>
    <w:rsid w:val="00CE51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83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831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1C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831C3"/>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F831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831C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5C1D3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70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4C19"/>
    <w:pPr>
      <w:ind w:left="720"/>
      <w:contextualSpacing/>
    </w:pPr>
  </w:style>
  <w:style w:type="paragraph" w:styleId="En-tte">
    <w:name w:val="header"/>
    <w:basedOn w:val="Normal"/>
    <w:link w:val="En-tteCar"/>
    <w:uiPriority w:val="99"/>
    <w:unhideWhenUsed/>
    <w:rsid w:val="001A65A2"/>
    <w:pPr>
      <w:tabs>
        <w:tab w:val="center" w:pos="4536"/>
        <w:tab w:val="right" w:pos="9072"/>
      </w:tabs>
      <w:spacing w:after="0" w:line="240" w:lineRule="auto"/>
    </w:pPr>
  </w:style>
  <w:style w:type="character" w:customStyle="1" w:styleId="En-tteCar">
    <w:name w:val="En-tête Car"/>
    <w:basedOn w:val="Policepardfaut"/>
    <w:link w:val="En-tte"/>
    <w:uiPriority w:val="99"/>
    <w:rsid w:val="001A65A2"/>
  </w:style>
  <w:style w:type="paragraph" w:styleId="Pieddepage">
    <w:name w:val="footer"/>
    <w:basedOn w:val="Normal"/>
    <w:link w:val="PieddepageCar"/>
    <w:uiPriority w:val="99"/>
    <w:unhideWhenUsed/>
    <w:rsid w:val="001A65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5A2"/>
  </w:style>
  <w:style w:type="paragraph" w:styleId="Textedebulles">
    <w:name w:val="Balloon Text"/>
    <w:basedOn w:val="Normal"/>
    <w:link w:val="TextedebullesCar"/>
    <w:uiPriority w:val="99"/>
    <w:semiHidden/>
    <w:unhideWhenUsed/>
    <w:rsid w:val="00CE51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4684">
      <w:bodyDiv w:val="1"/>
      <w:marLeft w:val="0"/>
      <w:marRight w:val="0"/>
      <w:marTop w:val="0"/>
      <w:marBottom w:val="0"/>
      <w:divBdr>
        <w:top w:val="none" w:sz="0" w:space="0" w:color="auto"/>
        <w:left w:val="none" w:sz="0" w:space="0" w:color="auto"/>
        <w:bottom w:val="none" w:sz="0" w:space="0" w:color="auto"/>
        <w:right w:val="none" w:sz="0" w:space="0" w:color="auto"/>
      </w:divBdr>
    </w:div>
    <w:div w:id="1029798011">
      <w:bodyDiv w:val="1"/>
      <w:marLeft w:val="0"/>
      <w:marRight w:val="0"/>
      <w:marTop w:val="0"/>
      <w:marBottom w:val="0"/>
      <w:divBdr>
        <w:top w:val="none" w:sz="0" w:space="0" w:color="auto"/>
        <w:left w:val="none" w:sz="0" w:space="0" w:color="auto"/>
        <w:bottom w:val="none" w:sz="0" w:space="0" w:color="auto"/>
        <w:right w:val="none" w:sz="0" w:space="0" w:color="auto"/>
      </w:divBdr>
    </w:div>
    <w:div w:id="15176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9175-0EDD-475A-A673-131F1E88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1412</Words>
  <Characters>7770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Lapalu</dc:creator>
  <cp:lastModifiedBy>Nicolas Lapalu</cp:lastModifiedBy>
  <cp:revision>29</cp:revision>
  <cp:lastPrinted>2016-02-22T12:15:00Z</cp:lastPrinted>
  <dcterms:created xsi:type="dcterms:W3CDTF">2016-02-22T11:03:00Z</dcterms:created>
  <dcterms:modified xsi:type="dcterms:W3CDTF">2016-03-25T15:01:00Z</dcterms:modified>
</cp:coreProperties>
</file>